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DDC80" w14:textId="77777777" w:rsidR="000E3E3B" w:rsidRPr="00722B14" w:rsidRDefault="000E3E3B" w:rsidP="006A746F">
      <w:pPr>
        <w:spacing w:after="0" w:line="240" w:lineRule="auto"/>
        <w:rPr>
          <w:color w:val="auto"/>
          <w:sz w:val="24"/>
          <w:szCs w:val="24"/>
        </w:rPr>
        <w:sectPr w:rsidR="000E3E3B" w:rsidRPr="00722B14">
          <w:footerReference w:type="even" r:id="rId7"/>
          <w:footerReference w:type="default" r:id="rId8"/>
          <w:footerReference w:type="first" r:id="rId9"/>
          <w:type w:val="continuous"/>
          <w:pgSz w:w="11904" w:h="16834"/>
          <w:pgMar w:top="1534" w:right="1046" w:bottom="375" w:left="7061" w:header="720" w:footer="720" w:gutter="0"/>
          <w:cols w:space="720"/>
        </w:sectPr>
      </w:pPr>
    </w:p>
    <w:p w14:paraId="4A2DA9DE" w14:textId="33216ACF" w:rsidR="000E3E3B" w:rsidRPr="00722B14" w:rsidRDefault="00B229C5" w:rsidP="006A746F">
      <w:pPr>
        <w:spacing w:after="0" w:line="240" w:lineRule="auto"/>
        <w:ind w:right="14"/>
        <w:jc w:val="center"/>
        <w:rPr>
          <w:b/>
          <w:color w:val="auto"/>
          <w:sz w:val="24"/>
          <w:szCs w:val="24"/>
        </w:rPr>
      </w:pPr>
      <w:r w:rsidRPr="00722B14">
        <w:rPr>
          <w:b/>
          <w:color w:val="auto"/>
          <w:sz w:val="24"/>
          <w:szCs w:val="24"/>
        </w:rPr>
        <w:t>DÉCRET N° 2012-488 DU 07 JUIN 2012 PORTANT ATTRIBUTIONS, ORGANISATION ET FONCTIONNEMENT DES COMITÉS DE GESTION DES ÉTABLISSEMENTS SCOLAIRES PUBLICS</w:t>
      </w:r>
      <w:r w:rsidR="00722B14" w:rsidRPr="00722B14">
        <w:rPr>
          <w:b/>
          <w:color w:val="auto"/>
          <w:sz w:val="24"/>
          <w:szCs w:val="24"/>
        </w:rPr>
        <w:t>, EN ABREGE COGES</w:t>
      </w:r>
      <w:r w:rsidR="00E26712">
        <w:rPr>
          <w:b/>
          <w:color w:val="auto"/>
          <w:sz w:val="24"/>
          <w:szCs w:val="24"/>
        </w:rPr>
        <w:t xml:space="preserve"> MODIFIE PAR LE </w:t>
      </w:r>
      <w:r w:rsidR="00E26712" w:rsidRPr="00B229C5">
        <w:rPr>
          <w:b/>
          <w:sz w:val="24"/>
          <w:szCs w:val="24"/>
        </w:rPr>
        <w:t>DÉCRET N° 2020-997 DU 30 DÉCEMBRE 2020</w:t>
      </w:r>
    </w:p>
    <w:p w14:paraId="1BB64CB2" w14:textId="080AAD5E" w:rsidR="000E3E3B" w:rsidRPr="00722B14" w:rsidRDefault="000E3E3B" w:rsidP="006A746F">
      <w:pPr>
        <w:pStyle w:val="Titre1"/>
        <w:spacing w:line="240" w:lineRule="auto"/>
        <w:ind w:right="53"/>
        <w:jc w:val="left"/>
        <w:rPr>
          <w:color w:val="auto"/>
          <w:sz w:val="24"/>
          <w:szCs w:val="24"/>
        </w:rPr>
      </w:pPr>
    </w:p>
    <w:p w14:paraId="60CCC28A" w14:textId="77777777" w:rsidR="00722B14" w:rsidRPr="00722B14" w:rsidRDefault="00722B14" w:rsidP="00722B14">
      <w:pPr>
        <w:spacing w:after="0" w:line="240" w:lineRule="auto"/>
        <w:jc w:val="center"/>
        <w:rPr>
          <w:b/>
          <w:iCs/>
          <w:color w:val="auto"/>
          <w:sz w:val="24"/>
          <w:szCs w:val="24"/>
          <w:lang w:val="fr-FR" w:eastAsia="fr-FR"/>
        </w:rPr>
      </w:pPr>
      <w:r w:rsidRPr="00722B14">
        <w:rPr>
          <w:b/>
          <w:iCs/>
          <w:color w:val="auto"/>
          <w:sz w:val="24"/>
          <w:szCs w:val="24"/>
          <w:lang w:val="fr-FR" w:eastAsia="fr-FR"/>
        </w:rPr>
        <w:t>CHAPITRE PREMIER</w:t>
      </w:r>
    </w:p>
    <w:p w14:paraId="77C54BD5" w14:textId="77777777" w:rsidR="00722B14" w:rsidRDefault="00722B14" w:rsidP="00722B14">
      <w:pPr>
        <w:spacing w:after="0" w:line="240" w:lineRule="auto"/>
        <w:jc w:val="center"/>
        <w:rPr>
          <w:b/>
          <w:bCs/>
          <w:color w:val="auto"/>
          <w:sz w:val="24"/>
          <w:szCs w:val="24"/>
          <w:lang w:val="fr-FR" w:eastAsia="fr-FR"/>
        </w:rPr>
      </w:pPr>
    </w:p>
    <w:p w14:paraId="2A500D96" w14:textId="77777777" w:rsidR="00722B14" w:rsidRPr="00722B14" w:rsidRDefault="00722B14" w:rsidP="00722B14">
      <w:pPr>
        <w:spacing w:after="0" w:line="240" w:lineRule="auto"/>
        <w:jc w:val="center"/>
        <w:rPr>
          <w:b/>
          <w:bCs/>
          <w:color w:val="auto"/>
          <w:sz w:val="24"/>
          <w:szCs w:val="24"/>
          <w:lang w:val="fr-FR" w:eastAsia="fr-FR"/>
        </w:rPr>
      </w:pPr>
      <w:r w:rsidRPr="00722B14">
        <w:rPr>
          <w:b/>
          <w:bCs/>
          <w:color w:val="auto"/>
          <w:sz w:val="24"/>
          <w:szCs w:val="24"/>
          <w:lang w:val="fr-FR" w:eastAsia="fr-FR"/>
        </w:rPr>
        <w:t>Dispositions générales</w:t>
      </w:r>
    </w:p>
    <w:p w14:paraId="66FB1E97" w14:textId="77777777" w:rsidR="00722B14" w:rsidRDefault="00722B14" w:rsidP="00722B14">
      <w:pPr>
        <w:spacing w:after="0" w:line="240" w:lineRule="auto"/>
        <w:jc w:val="both"/>
        <w:rPr>
          <w:b/>
          <w:color w:val="auto"/>
          <w:sz w:val="24"/>
          <w:szCs w:val="24"/>
        </w:rPr>
      </w:pPr>
    </w:p>
    <w:p w14:paraId="5C260B15" w14:textId="05BCC1F6" w:rsidR="00722B14" w:rsidRPr="00722B14" w:rsidRDefault="00722B14" w:rsidP="006A746F">
      <w:pPr>
        <w:spacing w:after="0" w:line="240" w:lineRule="auto"/>
        <w:jc w:val="both"/>
        <w:rPr>
          <w:color w:val="auto"/>
          <w:sz w:val="24"/>
          <w:szCs w:val="24"/>
          <w:lang w:val="fr-FR" w:eastAsia="fr-FR"/>
        </w:rPr>
      </w:pPr>
      <w:r w:rsidRPr="00722B14">
        <w:rPr>
          <w:b/>
          <w:color w:val="auto"/>
          <w:sz w:val="24"/>
          <w:szCs w:val="24"/>
        </w:rPr>
        <w:t xml:space="preserve">Article </w:t>
      </w:r>
      <w:r>
        <w:rPr>
          <w:b/>
          <w:color w:val="auto"/>
          <w:sz w:val="24"/>
          <w:szCs w:val="24"/>
        </w:rPr>
        <w:t>premier</w:t>
      </w:r>
      <w:r w:rsidRPr="00722B14">
        <w:rPr>
          <w:b/>
          <w:color w:val="auto"/>
          <w:sz w:val="24"/>
          <w:szCs w:val="24"/>
        </w:rPr>
        <w:t xml:space="preserve"> :</w:t>
      </w:r>
      <w:r>
        <w:rPr>
          <w:b/>
          <w:color w:val="auto"/>
          <w:sz w:val="24"/>
          <w:szCs w:val="24"/>
        </w:rPr>
        <w:t xml:space="preserve"> </w:t>
      </w:r>
      <w:r w:rsidRPr="00722B14">
        <w:rPr>
          <w:color w:val="auto"/>
          <w:sz w:val="24"/>
          <w:szCs w:val="24"/>
          <w:lang w:val="fr-FR" w:eastAsia="fr-FR"/>
        </w:rPr>
        <w:t>Le présent </w:t>
      </w:r>
      <w:r w:rsidRPr="00722B14">
        <w:rPr>
          <w:b/>
          <w:bCs/>
          <w:color w:val="auto"/>
          <w:sz w:val="24"/>
          <w:szCs w:val="24"/>
          <w:lang w:val="fr-FR" w:eastAsia="fr-FR"/>
        </w:rPr>
        <w:t>décret</w:t>
      </w:r>
      <w:r w:rsidRPr="00722B14">
        <w:rPr>
          <w:color w:val="auto"/>
          <w:sz w:val="24"/>
          <w:szCs w:val="24"/>
          <w:lang w:val="fr-FR" w:eastAsia="fr-FR"/>
        </w:rPr>
        <w:t> a pour objet de déterminer les attributions, l'organisation et le fonctionnement du comité de gestion des établissements scolaires publics, en abrégé COGES, institué dans tes établissements publics d'enseignement préscolaire, primaire, secondaire général, technique et professionnel.</w:t>
      </w:r>
    </w:p>
    <w:p w14:paraId="3569BA82" w14:textId="77777777" w:rsidR="00722B14" w:rsidRDefault="00722B14" w:rsidP="006A746F">
      <w:pPr>
        <w:spacing w:after="0" w:line="240" w:lineRule="auto"/>
        <w:jc w:val="both"/>
        <w:rPr>
          <w:b/>
          <w:bCs/>
          <w:color w:val="auto"/>
          <w:sz w:val="24"/>
          <w:szCs w:val="24"/>
          <w:lang w:val="fr-FR" w:eastAsia="fr-FR"/>
        </w:rPr>
      </w:pPr>
    </w:p>
    <w:p w14:paraId="3A840B6E" w14:textId="382EB12A" w:rsid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 xml:space="preserve">Article 2 : </w:t>
      </w:r>
      <w:r w:rsidRPr="00722B14">
        <w:rPr>
          <w:color w:val="auto"/>
          <w:sz w:val="24"/>
          <w:szCs w:val="24"/>
          <w:lang w:val="fr-FR" w:eastAsia="fr-FR"/>
        </w:rPr>
        <w:t>Au sens du présent </w:t>
      </w:r>
      <w:r w:rsidRPr="00722B14">
        <w:rPr>
          <w:b/>
          <w:bCs/>
          <w:color w:val="auto"/>
          <w:sz w:val="24"/>
          <w:szCs w:val="24"/>
          <w:lang w:val="fr-FR" w:eastAsia="fr-FR"/>
        </w:rPr>
        <w:t>décret</w:t>
      </w:r>
      <w:r w:rsidRPr="00722B14">
        <w:rPr>
          <w:color w:val="auto"/>
          <w:sz w:val="24"/>
          <w:szCs w:val="24"/>
          <w:lang w:val="fr-FR" w:eastAsia="fr-FR"/>
        </w:rPr>
        <w:t> est :</w:t>
      </w:r>
    </w:p>
    <w:p w14:paraId="55EB7516" w14:textId="77777777" w:rsidR="00722B14" w:rsidRPr="00722B14" w:rsidRDefault="00722B14" w:rsidP="006A746F">
      <w:pPr>
        <w:spacing w:after="0" w:line="240" w:lineRule="auto"/>
        <w:jc w:val="both"/>
        <w:rPr>
          <w:color w:val="auto"/>
          <w:sz w:val="24"/>
          <w:szCs w:val="24"/>
          <w:lang w:val="fr-FR" w:eastAsia="fr-FR"/>
        </w:rPr>
      </w:pPr>
    </w:p>
    <w:p w14:paraId="2494CB02"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parent d'élève, toute personne ayant un enfant régulièrement inscrit dans l'établissement ;</w:t>
      </w:r>
    </w:p>
    <w:p w14:paraId="33E0F8F3"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élève, tout enfant régulièrement inscrit au sein d'un établissement d'enseignement général ou technique ;</w:t>
      </w:r>
    </w:p>
    <w:p w14:paraId="29A7DF6D"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stagiaire, tout enfant régulièrement inscrit au sein d'un établissement de formation professionnelle ;</w:t>
      </w:r>
    </w:p>
    <w:p w14:paraId="03F4E3BA"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enseignant, tout agent de l'Etat régulièrement affecté dans l'établissement et qui y assure des activités pédagogiques ;</w:t>
      </w:r>
    </w:p>
    <w:p w14:paraId="01D184C5"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formateur, tout agent de l'Etat régulièrement affecté dans un établissement d'enseignement technique et professionnel et qui y assure des activités pédagogiques de spécialité ;</w:t>
      </w:r>
    </w:p>
    <w:p w14:paraId="4384C2C0"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personnel d'éducation, tout inspecteur d'éducation, d'orientation, tout assistant social, tout éducateur régulièrement affecté par l'Etat dans l'établissement et qui y exerce une activité d'encadrement ;</w:t>
      </w:r>
    </w:p>
    <w:p w14:paraId="23E51075"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personnel administratif, toute personne régulièrement affectée par l'Etat dans l'établissement et y exerçant la fonction de directeur d'école, de chef d'établissement, d'adjoint au chef d'établissement, d'économe ou d'intendant ;</w:t>
      </w:r>
    </w:p>
    <w:p w14:paraId="1EEBEA5E" w14:textId="77777777"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professionnel de secteurs d'activités, toute personne qui exerce une activité couverte par les formations techniques et professionnelles enseignées dans l'établissement ;</w:t>
      </w:r>
    </w:p>
    <w:p w14:paraId="640F0F9C" w14:textId="5B8AE240" w:rsid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élu local, le maire ou le président du Conseil régional.</w:t>
      </w:r>
    </w:p>
    <w:p w14:paraId="7A16A3BD" w14:textId="77777777" w:rsidR="00722B14" w:rsidRPr="00722B14" w:rsidRDefault="00722B14" w:rsidP="006A746F">
      <w:pPr>
        <w:pStyle w:val="Paragraphedeliste"/>
        <w:spacing w:after="0" w:line="240" w:lineRule="auto"/>
        <w:jc w:val="both"/>
        <w:rPr>
          <w:color w:val="auto"/>
          <w:sz w:val="24"/>
          <w:szCs w:val="24"/>
          <w:lang w:val="fr-FR" w:eastAsia="fr-FR"/>
        </w:rPr>
      </w:pPr>
    </w:p>
    <w:p w14:paraId="30D6B109" w14:textId="77777777" w:rsidR="00722B14" w:rsidRPr="00722B14" w:rsidRDefault="00722B14" w:rsidP="006A746F">
      <w:pPr>
        <w:spacing w:after="0" w:line="240" w:lineRule="auto"/>
        <w:jc w:val="both"/>
        <w:rPr>
          <w:b/>
          <w:iCs/>
          <w:color w:val="auto"/>
          <w:sz w:val="24"/>
          <w:szCs w:val="24"/>
          <w:lang w:val="fr-FR" w:eastAsia="fr-FR"/>
        </w:rPr>
      </w:pPr>
      <w:r w:rsidRPr="00722B14">
        <w:rPr>
          <w:b/>
          <w:iCs/>
          <w:color w:val="auto"/>
          <w:sz w:val="24"/>
          <w:szCs w:val="24"/>
          <w:lang w:val="fr-FR" w:eastAsia="fr-FR"/>
        </w:rPr>
        <w:t>CHAPITRE II</w:t>
      </w:r>
    </w:p>
    <w:p w14:paraId="47DED309" w14:textId="77777777" w:rsidR="00722B14" w:rsidRPr="00722B14" w:rsidRDefault="00722B14" w:rsidP="006A746F">
      <w:pPr>
        <w:spacing w:after="0" w:line="240" w:lineRule="auto"/>
        <w:jc w:val="both"/>
        <w:rPr>
          <w:b/>
          <w:bCs/>
          <w:color w:val="auto"/>
          <w:sz w:val="24"/>
          <w:szCs w:val="24"/>
          <w:lang w:val="fr-FR" w:eastAsia="fr-FR"/>
        </w:rPr>
      </w:pPr>
    </w:p>
    <w:p w14:paraId="3752662F" w14:textId="77777777" w:rsidR="00722B14" w:rsidRPr="00722B14" w:rsidRDefault="00722B14" w:rsidP="006A746F">
      <w:pPr>
        <w:spacing w:after="0" w:line="240" w:lineRule="auto"/>
        <w:jc w:val="both"/>
        <w:rPr>
          <w:b/>
          <w:bCs/>
          <w:color w:val="auto"/>
          <w:sz w:val="24"/>
          <w:szCs w:val="24"/>
          <w:lang w:val="fr-FR" w:eastAsia="fr-FR"/>
        </w:rPr>
      </w:pPr>
      <w:r w:rsidRPr="00722B14">
        <w:rPr>
          <w:b/>
          <w:bCs/>
          <w:color w:val="auto"/>
          <w:sz w:val="24"/>
          <w:szCs w:val="24"/>
          <w:lang w:val="fr-FR" w:eastAsia="fr-FR"/>
        </w:rPr>
        <w:t>Attributions</w:t>
      </w:r>
    </w:p>
    <w:p w14:paraId="5194787A" w14:textId="77777777" w:rsidR="00722B14" w:rsidRPr="00722B14" w:rsidRDefault="00722B14" w:rsidP="006A746F">
      <w:pPr>
        <w:spacing w:after="0" w:line="240" w:lineRule="auto"/>
        <w:jc w:val="both"/>
        <w:rPr>
          <w:b/>
          <w:bCs/>
          <w:color w:val="auto"/>
          <w:sz w:val="24"/>
          <w:szCs w:val="24"/>
          <w:lang w:val="fr-FR" w:eastAsia="fr-FR"/>
        </w:rPr>
      </w:pPr>
    </w:p>
    <w:p w14:paraId="03C2826F" w14:textId="6663576A" w:rsidR="00722B14" w:rsidRDefault="00722B14" w:rsidP="006A746F">
      <w:pPr>
        <w:spacing w:after="0" w:line="240" w:lineRule="auto"/>
        <w:jc w:val="both"/>
        <w:rPr>
          <w:sz w:val="24"/>
          <w:szCs w:val="24"/>
        </w:rPr>
      </w:pPr>
      <w:r>
        <w:rPr>
          <w:b/>
          <w:bCs/>
          <w:color w:val="auto"/>
          <w:sz w:val="24"/>
          <w:szCs w:val="24"/>
          <w:lang w:val="fr-FR" w:eastAsia="fr-FR"/>
        </w:rPr>
        <w:t>Article 3</w:t>
      </w:r>
      <w:r w:rsidR="00DB0B9A">
        <w:rPr>
          <w:b/>
          <w:bCs/>
          <w:color w:val="auto"/>
          <w:sz w:val="24"/>
          <w:szCs w:val="24"/>
          <w:lang w:val="fr-FR" w:eastAsia="fr-FR"/>
        </w:rPr>
        <w:t xml:space="preserve"> (nouveau)</w:t>
      </w:r>
      <w:r>
        <w:rPr>
          <w:b/>
          <w:bCs/>
          <w:color w:val="auto"/>
          <w:sz w:val="24"/>
          <w:szCs w:val="24"/>
          <w:lang w:val="fr-FR" w:eastAsia="fr-FR"/>
        </w:rPr>
        <w:t xml:space="preserve"> : </w:t>
      </w:r>
      <w:r w:rsidR="00DB0B9A" w:rsidRPr="00A84163">
        <w:rPr>
          <w:sz w:val="24"/>
          <w:szCs w:val="24"/>
        </w:rPr>
        <w:t xml:space="preserve">e COGES a pour mission de contribuer à la promotion </w:t>
      </w:r>
      <w:r w:rsidR="00DB0B9A" w:rsidRPr="00A84163">
        <w:rPr>
          <w:noProof/>
          <w:sz w:val="24"/>
          <w:szCs w:val="24"/>
          <w:lang w:val="fr-FR" w:eastAsia="fr-FR"/>
        </w:rPr>
        <w:drawing>
          <wp:inline distT="0" distB="0" distL="0" distR="0" wp14:anchorId="61D4EA49" wp14:editId="402CDDBE">
            <wp:extent cx="3048" cy="64026"/>
            <wp:effectExtent l="0" t="0" r="0" b="0"/>
            <wp:docPr id="25412" name="Picture 25412"/>
            <wp:cNvGraphicFramePr/>
            <a:graphic xmlns:a="http://schemas.openxmlformats.org/drawingml/2006/main">
              <a:graphicData uri="http://schemas.openxmlformats.org/drawingml/2006/picture">
                <pic:pic xmlns:pic="http://schemas.openxmlformats.org/drawingml/2006/picture">
                  <pic:nvPicPr>
                    <pic:cNvPr id="25412" name="Picture 25412"/>
                    <pic:cNvPicPr/>
                  </pic:nvPicPr>
                  <pic:blipFill>
                    <a:blip r:embed="rId10"/>
                    <a:stretch>
                      <a:fillRect/>
                    </a:stretch>
                  </pic:blipFill>
                  <pic:spPr>
                    <a:xfrm>
                      <a:off x="0" y="0"/>
                      <a:ext cx="3048" cy="64026"/>
                    </a:xfrm>
                    <a:prstGeom prst="rect">
                      <a:avLst/>
                    </a:prstGeom>
                  </pic:spPr>
                </pic:pic>
              </a:graphicData>
            </a:graphic>
          </wp:inline>
        </w:drawing>
      </w:r>
      <w:r w:rsidR="00DB0B9A" w:rsidRPr="00A84163">
        <w:rPr>
          <w:sz w:val="24"/>
          <w:szCs w:val="24"/>
        </w:rPr>
        <w:t>de l'Etablissement où il siège et d'y créer les conditions d'un meilleur fonctionnement. A cette</w:t>
      </w:r>
      <w:r w:rsidR="00DB0B9A">
        <w:rPr>
          <w:sz w:val="24"/>
          <w:szCs w:val="24"/>
        </w:rPr>
        <w:t xml:space="preserve"> fin, le COGES est chargé :</w:t>
      </w:r>
    </w:p>
    <w:p w14:paraId="0C1D66DC" w14:textId="77777777" w:rsidR="00DB0B9A" w:rsidRPr="00722B14" w:rsidRDefault="00DB0B9A" w:rsidP="006A746F">
      <w:pPr>
        <w:spacing w:after="0" w:line="240" w:lineRule="auto"/>
        <w:jc w:val="both"/>
        <w:rPr>
          <w:color w:val="auto"/>
          <w:sz w:val="24"/>
          <w:szCs w:val="24"/>
          <w:lang w:val="fr-FR" w:eastAsia="fr-FR"/>
        </w:rPr>
      </w:pPr>
    </w:p>
    <w:p w14:paraId="11EAFF5D" w14:textId="77777777" w:rsidR="00DB0B9A" w:rsidRDefault="00DB0B9A" w:rsidP="006A746F">
      <w:pPr>
        <w:pStyle w:val="Paragraphedeliste"/>
        <w:numPr>
          <w:ilvl w:val="0"/>
          <w:numId w:val="2"/>
        </w:numPr>
        <w:spacing w:after="0" w:line="240" w:lineRule="auto"/>
        <w:ind w:right="91"/>
        <w:jc w:val="both"/>
        <w:rPr>
          <w:sz w:val="24"/>
          <w:szCs w:val="24"/>
        </w:rPr>
      </w:pPr>
      <w:r w:rsidRPr="00F742F3">
        <w:rPr>
          <w:noProof/>
          <w:sz w:val="24"/>
          <w:szCs w:val="24"/>
          <w:lang w:val="fr-FR" w:eastAsia="fr-FR"/>
        </w:rPr>
        <w:t>d</w:t>
      </w:r>
      <w:r w:rsidRPr="00F742F3">
        <w:rPr>
          <w:sz w:val="24"/>
          <w:szCs w:val="24"/>
        </w:rPr>
        <w:t>’aider à l'entretien courant des bâtiments, des équipements et à la sauvegarde du patrimoine et de l'environnement ;</w:t>
      </w:r>
    </w:p>
    <w:p w14:paraId="7F534DAD"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 xml:space="preserve">de contribuer à l'encadrement civique et moral des élèves et </w:t>
      </w:r>
      <w:r w:rsidRPr="00A84163">
        <w:rPr>
          <w:noProof/>
          <w:lang w:val="fr-FR" w:eastAsia="fr-FR"/>
        </w:rPr>
        <w:drawing>
          <wp:inline distT="0" distB="0" distL="0" distR="0" wp14:anchorId="26402FC3" wp14:editId="077515B9">
            <wp:extent cx="3048" cy="3049"/>
            <wp:effectExtent l="0" t="0" r="0" b="0"/>
            <wp:docPr id="5695" name="Picture 5695"/>
            <wp:cNvGraphicFramePr/>
            <a:graphic xmlns:a="http://schemas.openxmlformats.org/drawingml/2006/main">
              <a:graphicData uri="http://schemas.openxmlformats.org/drawingml/2006/picture">
                <pic:pic xmlns:pic="http://schemas.openxmlformats.org/drawingml/2006/picture">
                  <pic:nvPicPr>
                    <pic:cNvPr id="5695" name="Picture 5695"/>
                    <pic:cNvPicPr/>
                  </pic:nvPicPr>
                  <pic:blipFill>
                    <a:blip r:embed="rId11"/>
                    <a:stretch>
                      <a:fillRect/>
                    </a:stretch>
                  </pic:blipFill>
                  <pic:spPr>
                    <a:xfrm>
                      <a:off x="0" y="0"/>
                      <a:ext cx="3048" cy="3049"/>
                    </a:xfrm>
                    <a:prstGeom prst="rect">
                      <a:avLst/>
                    </a:prstGeom>
                  </pic:spPr>
                </pic:pic>
              </a:graphicData>
            </a:graphic>
          </wp:inline>
        </w:drawing>
      </w:r>
      <w:r w:rsidRPr="00F742F3">
        <w:rPr>
          <w:sz w:val="24"/>
          <w:szCs w:val="24"/>
        </w:rPr>
        <w:t>stagiaires ;</w:t>
      </w:r>
    </w:p>
    <w:p w14:paraId="39D7DD36"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de favoriser l'intégration de l'Etablissement scolaire dans son milieu ;</w:t>
      </w:r>
    </w:p>
    <w:p w14:paraId="294E21BB"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d'apporter un appui aux activités socio-éducatives de l'Etablissement ;</w:t>
      </w:r>
    </w:p>
    <w:p w14:paraId="3570D6DB"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de suivre l'évolution des effectifs des élèves et du personnel au sein de l'Etablissement ;</w:t>
      </w:r>
    </w:p>
    <w:p w14:paraId="44EF53D1"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d'apporter un appui aux activités pédagogiques ;</w:t>
      </w:r>
    </w:p>
    <w:p w14:paraId="2C6F64F9"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de contribuer à la résolution du problème lié au déficit en enseignants et formateurs ;</w:t>
      </w:r>
    </w:p>
    <w:p w14:paraId="48817B73"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lastRenderedPageBreak/>
        <w:t>de contribuer à la scolarisation des enfants, notamment des filles, tant en milieu urbain qu'en milieu rural ;</w:t>
      </w:r>
    </w:p>
    <w:p w14:paraId="2A69C032"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 xml:space="preserve">d'aider à la promotion de l'installation des cantines scolaires et de </w:t>
      </w:r>
      <w:r w:rsidRPr="00A84163">
        <w:rPr>
          <w:noProof/>
          <w:lang w:val="fr-FR" w:eastAsia="fr-FR"/>
        </w:rPr>
        <w:drawing>
          <wp:inline distT="0" distB="0" distL="0" distR="0" wp14:anchorId="31CF116E" wp14:editId="6FDC7DC7">
            <wp:extent cx="3048" cy="3049"/>
            <wp:effectExtent l="0" t="0" r="0" b="0"/>
            <wp:docPr id="5725" name="Picture 5725"/>
            <wp:cNvGraphicFramePr/>
            <a:graphic xmlns:a="http://schemas.openxmlformats.org/drawingml/2006/main">
              <a:graphicData uri="http://schemas.openxmlformats.org/drawingml/2006/picture">
                <pic:pic xmlns:pic="http://schemas.openxmlformats.org/drawingml/2006/picture">
                  <pic:nvPicPr>
                    <pic:cNvPr id="5725" name="Picture 5725"/>
                    <pic:cNvPicPr/>
                  </pic:nvPicPr>
                  <pic:blipFill>
                    <a:blip r:embed="rId12"/>
                    <a:stretch>
                      <a:fillRect/>
                    </a:stretch>
                  </pic:blipFill>
                  <pic:spPr>
                    <a:xfrm>
                      <a:off x="0" y="0"/>
                      <a:ext cx="3048" cy="3049"/>
                    </a:xfrm>
                    <a:prstGeom prst="rect">
                      <a:avLst/>
                    </a:prstGeom>
                  </pic:spPr>
                </pic:pic>
              </a:graphicData>
            </a:graphic>
          </wp:inline>
        </w:drawing>
      </w:r>
      <w:r w:rsidRPr="00F742F3">
        <w:rPr>
          <w:sz w:val="24"/>
          <w:szCs w:val="24"/>
        </w:rPr>
        <w:t>contribuer à leur fonctionnement ;</w:t>
      </w:r>
    </w:p>
    <w:p w14:paraId="35FF1AB4"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d'œuvrer pour l'hygiène et la santé en milieu scolaire ;</w:t>
      </w:r>
    </w:p>
    <w:p w14:paraId="16B02B62"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d'assurer le suivi de la gestion des manuels scolaires ;</w:t>
      </w:r>
    </w:p>
    <w:p w14:paraId="7F7D06B8"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de gérer toutes les ressources financières de l'Etablissement autres que les subventions de l'Etat et les fonds provenant des collectivités ;</w:t>
      </w:r>
    </w:p>
    <w:p w14:paraId="7A77C2EB"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de gérer, pour le compte de l'Etablissement, les fonds générés par les Activités Génératrices de Revenus qu'il initie ;</w:t>
      </w:r>
    </w:p>
    <w:p w14:paraId="5F7D97CC" w14:textId="77777777" w:rsidR="00DB0B9A" w:rsidRDefault="00DB0B9A" w:rsidP="006A746F">
      <w:pPr>
        <w:pStyle w:val="Paragraphedeliste"/>
        <w:numPr>
          <w:ilvl w:val="0"/>
          <w:numId w:val="2"/>
        </w:numPr>
        <w:spacing w:after="0" w:line="240" w:lineRule="auto"/>
        <w:ind w:right="91"/>
        <w:jc w:val="both"/>
        <w:rPr>
          <w:sz w:val="24"/>
          <w:szCs w:val="24"/>
        </w:rPr>
      </w:pPr>
      <w:r w:rsidRPr="00F742F3">
        <w:rPr>
          <w:sz w:val="24"/>
          <w:szCs w:val="24"/>
        </w:rPr>
        <w:t>d'aider à lutter contre la violence et la tricherie à l'école ;</w:t>
      </w:r>
    </w:p>
    <w:p w14:paraId="2CA05D27" w14:textId="77777777" w:rsidR="00DB0B9A" w:rsidRDefault="00DB0B9A" w:rsidP="006A746F">
      <w:pPr>
        <w:pStyle w:val="Paragraphedeliste"/>
        <w:numPr>
          <w:ilvl w:val="0"/>
          <w:numId w:val="2"/>
        </w:numPr>
        <w:spacing w:after="0" w:line="240" w:lineRule="auto"/>
        <w:ind w:right="124"/>
        <w:jc w:val="both"/>
        <w:rPr>
          <w:sz w:val="24"/>
          <w:szCs w:val="24"/>
        </w:rPr>
      </w:pPr>
      <w:r w:rsidRPr="00DB0B9A">
        <w:rPr>
          <w:sz w:val="24"/>
          <w:szCs w:val="24"/>
        </w:rPr>
        <w:t>d'assister les autorités de l'Etablissement dans la gestion des crises ;</w:t>
      </w:r>
    </w:p>
    <w:p w14:paraId="48B015C6" w14:textId="1F226B20" w:rsidR="00DB0B9A" w:rsidRPr="00DB0B9A" w:rsidRDefault="00DB0B9A" w:rsidP="006A746F">
      <w:pPr>
        <w:pStyle w:val="Paragraphedeliste"/>
        <w:numPr>
          <w:ilvl w:val="0"/>
          <w:numId w:val="2"/>
        </w:numPr>
        <w:spacing w:after="0" w:line="240" w:lineRule="auto"/>
        <w:ind w:right="124"/>
        <w:jc w:val="both"/>
        <w:rPr>
          <w:sz w:val="24"/>
          <w:szCs w:val="24"/>
        </w:rPr>
      </w:pPr>
      <w:r w:rsidRPr="00DB0B9A">
        <w:rPr>
          <w:sz w:val="24"/>
          <w:szCs w:val="24"/>
        </w:rPr>
        <w:t xml:space="preserve">de contribuer à la sensibilisation des parents d'élèves à la prise en charge de certaines dépenses qui relèvent de leur responsabilité, </w:t>
      </w:r>
      <w:r w:rsidRPr="00A84163">
        <w:rPr>
          <w:noProof/>
          <w:lang w:val="fr-FR" w:eastAsia="fr-FR"/>
        </w:rPr>
        <w:drawing>
          <wp:inline distT="0" distB="0" distL="0" distR="0" wp14:anchorId="78D22CCE" wp14:editId="320DE23C">
            <wp:extent cx="3048" cy="21342"/>
            <wp:effectExtent l="0" t="0" r="0" b="0"/>
            <wp:docPr id="25454" name="Picture 25454"/>
            <wp:cNvGraphicFramePr/>
            <a:graphic xmlns:a="http://schemas.openxmlformats.org/drawingml/2006/main">
              <a:graphicData uri="http://schemas.openxmlformats.org/drawingml/2006/picture">
                <pic:pic xmlns:pic="http://schemas.openxmlformats.org/drawingml/2006/picture">
                  <pic:nvPicPr>
                    <pic:cNvPr id="25454" name="Picture 25454"/>
                    <pic:cNvPicPr/>
                  </pic:nvPicPr>
                  <pic:blipFill>
                    <a:blip r:embed="rId13"/>
                    <a:stretch>
                      <a:fillRect/>
                    </a:stretch>
                  </pic:blipFill>
                  <pic:spPr>
                    <a:xfrm>
                      <a:off x="0" y="0"/>
                      <a:ext cx="3048" cy="21342"/>
                    </a:xfrm>
                    <a:prstGeom prst="rect">
                      <a:avLst/>
                    </a:prstGeom>
                  </pic:spPr>
                </pic:pic>
              </a:graphicData>
            </a:graphic>
          </wp:inline>
        </w:drawing>
      </w:r>
      <w:r w:rsidRPr="00DB0B9A">
        <w:rPr>
          <w:sz w:val="24"/>
          <w:szCs w:val="24"/>
        </w:rPr>
        <w:t>notamment l'achat des tenues scolaires et des tenues de sport.</w:t>
      </w:r>
    </w:p>
    <w:p w14:paraId="1B28E8FA" w14:textId="77777777" w:rsidR="00722B14" w:rsidRDefault="00722B14" w:rsidP="006A746F">
      <w:pPr>
        <w:spacing w:after="0" w:line="240" w:lineRule="auto"/>
        <w:jc w:val="both"/>
        <w:rPr>
          <w:iCs/>
          <w:color w:val="auto"/>
          <w:sz w:val="24"/>
          <w:szCs w:val="24"/>
          <w:lang w:val="fr-FR" w:eastAsia="fr-FR"/>
        </w:rPr>
      </w:pPr>
    </w:p>
    <w:p w14:paraId="2C970154" w14:textId="77777777" w:rsidR="00722B14" w:rsidRPr="00722B14" w:rsidRDefault="00722B14" w:rsidP="006A746F">
      <w:pPr>
        <w:spacing w:after="0" w:line="240" w:lineRule="auto"/>
        <w:jc w:val="both"/>
        <w:rPr>
          <w:b/>
          <w:iCs/>
          <w:color w:val="auto"/>
          <w:sz w:val="24"/>
          <w:szCs w:val="24"/>
          <w:lang w:val="fr-FR" w:eastAsia="fr-FR"/>
        </w:rPr>
      </w:pPr>
      <w:r w:rsidRPr="00722B14">
        <w:rPr>
          <w:b/>
          <w:iCs/>
          <w:color w:val="auto"/>
          <w:sz w:val="24"/>
          <w:szCs w:val="24"/>
          <w:lang w:val="fr-FR" w:eastAsia="fr-FR"/>
        </w:rPr>
        <w:t>CHAPITRE III</w:t>
      </w:r>
    </w:p>
    <w:p w14:paraId="0B7E9059" w14:textId="77777777" w:rsidR="00722B14" w:rsidRPr="00722B14" w:rsidRDefault="00722B14" w:rsidP="006A746F">
      <w:pPr>
        <w:spacing w:after="0" w:line="240" w:lineRule="auto"/>
        <w:jc w:val="both"/>
        <w:rPr>
          <w:b/>
          <w:bCs/>
          <w:color w:val="auto"/>
          <w:sz w:val="24"/>
          <w:szCs w:val="24"/>
          <w:lang w:val="fr-FR" w:eastAsia="fr-FR"/>
        </w:rPr>
      </w:pPr>
    </w:p>
    <w:p w14:paraId="381AD154" w14:textId="77777777" w:rsidR="00722B14" w:rsidRPr="00722B14" w:rsidRDefault="00722B14" w:rsidP="006A746F">
      <w:pPr>
        <w:spacing w:after="0" w:line="240" w:lineRule="auto"/>
        <w:jc w:val="both"/>
        <w:rPr>
          <w:b/>
          <w:bCs/>
          <w:color w:val="auto"/>
          <w:sz w:val="24"/>
          <w:szCs w:val="24"/>
          <w:lang w:val="fr-FR" w:eastAsia="fr-FR"/>
        </w:rPr>
      </w:pPr>
      <w:r w:rsidRPr="00722B14">
        <w:rPr>
          <w:b/>
          <w:bCs/>
          <w:color w:val="auto"/>
          <w:sz w:val="24"/>
          <w:szCs w:val="24"/>
          <w:lang w:val="fr-FR" w:eastAsia="fr-FR"/>
        </w:rPr>
        <w:t>Organisation et fonctionnement</w:t>
      </w:r>
    </w:p>
    <w:p w14:paraId="11744B6D" w14:textId="77777777" w:rsidR="00722B14" w:rsidRPr="00722B14" w:rsidRDefault="00722B14" w:rsidP="006A746F">
      <w:pPr>
        <w:spacing w:after="0" w:line="240" w:lineRule="auto"/>
        <w:jc w:val="both"/>
        <w:rPr>
          <w:b/>
          <w:bCs/>
          <w:color w:val="auto"/>
          <w:sz w:val="24"/>
          <w:szCs w:val="24"/>
          <w:lang w:val="fr-FR" w:eastAsia="fr-FR"/>
        </w:rPr>
      </w:pPr>
    </w:p>
    <w:p w14:paraId="77DD46E0" w14:textId="4506EF9B" w:rsid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 xml:space="preserve">Article 4 : </w:t>
      </w:r>
      <w:r w:rsidRPr="00722B14">
        <w:rPr>
          <w:color w:val="auto"/>
          <w:sz w:val="24"/>
          <w:szCs w:val="24"/>
          <w:lang w:val="fr-FR" w:eastAsia="fr-FR"/>
        </w:rPr>
        <w:t>Ont la qualité de membres du COGES:</w:t>
      </w:r>
    </w:p>
    <w:p w14:paraId="58127E0A" w14:textId="77777777" w:rsidR="00722B14" w:rsidRPr="00722B14" w:rsidRDefault="00722B14" w:rsidP="006A746F">
      <w:pPr>
        <w:spacing w:after="0" w:line="240" w:lineRule="auto"/>
        <w:jc w:val="both"/>
        <w:rPr>
          <w:color w:val="auto"/>
          <w:sz w:val="24"/>
          <w:szCs w:val="24"/>
          <w:lang w:val="fr-FR" w:eastAsia="fr-FR"/>
        </w:rPr>
      </w:pPr>
    </w:p>
    <w:p w14:paraId="13EFF147" w14:textId="72F0BB26"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les parents d'élèves ;</w:t>
      </w:r>
    </w:p>
    <w:p w14:paraId="059073F3" w14:textId="6454C5BE"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les élèves ou stagiaires ;</w:t>
      </w:r>
    </w:p>
    <w:p w14:paraId="14D4A67B" w14:textId="31EF474E"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les enseignants ou formateurs ;</w:t>
      </w:r>
    </w:p>
    <w:p w14:paraId="48F55AED" w14:textId="3BC2AAB5"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 personnel d'éducation ;</w:t>
      </w:r>
    </w:p>
    <w:p w14:paraId="3D7DA6A6" w14:textId="088BC653"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 personnel administratif;</w:t>
      </w:r>
    </w:p>
    <w:p w14:paraId="78BA6C8A" w14:textId="3BF0099A"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les professionnels des secteurs d'activités</w:t>
      </w:r>
    </w:p>
    <w:p w14:paraId="73D7D2EC" w14:textId="508DDDAE"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les élus locaux.</w:t>
      </w:r>
    </w:p>
    <w:p w14:paraId="33EF393A" w14:textId="77777777" w:rsidR="00722B14" w:rsidRDefault="00722B14" w:rsidP="006A746F">
      <w:pPr>
        <w:spacing w:after="0" w:line="240" w:lineRule="auto"/>
        <w:jc w:val="both"/>
        <w:rPr>
          <w:b/>
          <w:bCs/>
          <w:color w:val="auto"/>
          <w:sz w:val="24"/>
          <w:szCs w:val="24"/>
          <w:lang w:val="fr-FR" w:eastAsia="fr-FR"/>
        </w:rPr>
      </w:pPr>
    </w:p>
    <w:p w14:paraId="39C38FE3" w14:textId="6F67B621" w:rsid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Article 5 :</w:t>
      </w:r>
      <w:r w:rsidRPr="00722B14">
        <w:rPr>
          <w:color w:val="auto"/>
          <w:sz w:val="24"/>
          <w:szCs w:val="24"/>
          <w:lang w:val="fr-FR" w:eastAsia="fr-FR"/>
        </w:rPr>
        <w:t xml:space="preserve"> Les organes du COGES sont :</w:t>
      </w:r>
    </w:p>
    <w:p w14:paraId="62964569" w14:textId="77777777" w:rsidR="00722B14" w:rsidRPr="00722B14" w:rsidRDefault="00722B14" w:rsidP="006A746F">
      <w:pPr>
        <w:spacing w:after="0" w:line="240" w:lineRule="auto"/>
        <w:jc w:val="both"/>
        <w:rPr>
          <w:color w:val="auto"/>
          <w:sz w:val="24"/>
          <w:szCs w:val="24"/>
          <w:lang w:val="fr-FR" w:eastAsia="fr-FR"/>
        </w:rPr>
      </w:pPr>
    </w:p>
    <w:p w14:paraId="593A9126" w14:textId="6D1A8783"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l'assemblée générale ;</w:t>
      </w:r>
    </w:p>
    <w:p w14:paraId="2E8C8C98" w14:textId="4DC4090F"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 bureau exécutif ;</w:t>
      </w:r>
    </w:p>
    <w:p w14:paraId="03D902EB" w14:textId="107BC965"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 commissariat aux comptes ;</w:t>
      </w:r>
    </w:p>
    <w:p w14:paraId="53DD171B" w14:textId="08630A7B"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les assemblées subsidiaires.</w:t>
      </w:r>
    </w:p>
    <w:p w14:paraId="39F1B0A6" w14:textId="77777777" w:rsidR="00722B14" w:rsidRDefault="00722B14" w:rsidP="006A746F">
      <w:pPr>
        <w:spacing w:after="0" w:line="240" w:lineRule="auto"/>
        <w:jc w:val="both"/>
        <w:rPr>
          <w:color w:val="auto"/>
          <w:sz w:val="24"/>
          <w:szCs w:val="24"/>
          <w:lang w:val="fr-FR" w:eastAsia="fr-FR"/>
        </w:rPr>
      </w:pPr>
    </w:p>
    <w:p w14:paraId="63CC3BDA" w14:textId="08355680" w:rsidR="00722B14" w:rsidRPr="00722B14" w:rsidRDefault="00722B14" w:rsidP="006A746F">
      <w:pPr>
        <w:spacing w:after="0" w:line="240" w:lineRule="auto"/>
        <w:jc w:val="both"/>
        <w:rPr>
          <w:b/>
          <w:color w:val="auto"/>
          <w:sz w:val="24"/>
          <w:szCs w:val="24"/>
          <w:lang w:val="fr-FR" w:eastAsia="fr-FR"/>
        </w:rPr>
      </w:pPr>
      <w:r w:rsidRPr="00722B14">
        <w:rPr>
          <w:b/>
          <w:color w:val="auto"/>
          <w:sz w:val="24"/>
          <w:szCs w:val="24"/>
          <w:lang w:val="fr-FR" w:eastAsia="fr-FR"/>
        </w:rPr>
        <w:t>Section</w:t>
      </w:r>
      <w:r w:rsidR="00B62656" w:rsidRPr="00B62656">
        <w:rPr>
          <w:b/>
          <w:color w:val="auto"/>
          <w:sz w:val="24"/>
          <w:szCs w:val="24"/>
          <w:lang w:val="fr-FR" w:eastAsia="fr-FR"/>
        </w:rPr>
        <w:t xml:space="preserve"> 1 : </w:t>
      </w:r>
      <w:r w:rsidRPr="00722B14">
        <w:rPr>
          <w:b/>
          <w:color w:val="auto"/>
          <w:sz w:val="24"/>
          <w:szCs w:val="24"/>
          <w:lang w:val="fr-FR" w:eastAsia="fr-FR"/>
        </w:rPr>
        <w:t>l'assemblée générale.</w:t>
      </w:r>
    </w:p>
    <w:p w14:paraId="0812B28A" w14:textId="77777777" w:rsidR="00722B14" w:rsidRDefault="00722B14" w:rsidP="006A746F">
      <w:pPr>
        <w:spacing w:after="0" w:line="240" w:lineRule="auto"/>
        <w:jc w:val="both"/>
        <w:rPr>
          <w:b/>
          <w:bCs/>
          <w:color w:val="auto"/>
          <w:sz w:val="24"/>
          <w:szCs w:val="24"/>
          <w:lang w:val="fr-FR" w:eastAsia="fr-FR"/>
        </w:rPr>
      </w:pPr>
    </w:p>
    <w:p w14:paraId="2D20FA41" w14:textId="42C4F254" w:rsid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Article 6</w:t>
      </w:r>
      <w:r w:rsidR="00DB0B9A">
        <w:rPr>
          <w:b/>
          <w:bCs/>
          <w:color w:val="auto"/>
          <w:sz w:val="24"/>
          <w:szCs w:val="24"/>
          <w:lang w:val="fr-FR" w:eastAsia="fr-FR"/>
        </w:rPr>
        <w:t xml:space="preserve"> (nouveau)</w:t>
      </w:r>
      <w:r>
        <w:rPr>
          <w:b/>
          <w:bCs/>
          <w:color w:val="auto"/>
          <w:sz w:val="24"/>
          <w:szCs w:val="24"/>
          <w:lang w:val="fr-FR" w:eastAsia="fr-FR"/>
        </w:rPr>
        <w:t xml:space="preserve"> : </w:t>
      </w:r>
      <w:r w:rsidRPr="00722B14">
        <w:rPr>
          <w:color w:val="auto"/>
          <w:sz w:val="24"/>
          <w:szCs w:val="24"/>
          <w:lang w:val="fr-FR" w:eastAsia="fr-FR"/>
        </w:rPr>
        <w:t>L'assemblée générale est l'organe suprême et délibératif du COGES. Elle est chargée :</w:t>
      </w:r>
    </w:p>
    <w:p w14:paraId="3EBD12DF" w14:textId="77777777" w:rsidR="00722B14" w:rsidRPr="00722B14" w:rsidRDefault="00722B14" w:rsidP="006A746F">
      <w:pPr>
        <w:spacing w:after="0" w:line="240" w:lineRule="auto"/>
        <w:jc w:val="both"/>
        <w:rPr>
          <w:color w:val="auto"/>
          <w:sz w:val="24"/>
          <w:szCs w:val="24"/>
          <w:lang w:val="fr-FR" w:eastAsia="fr-FR"/>
        </w:rPr>
      </w:pPr>
    </w:p>
    <w:p w14:paraId="3D56455A"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d'adopter le Règlement Intérieur et de veiller à son respect ;</w:t>
      </w:r>
    </w:p>
    <w:p w14:paraId="31AF5DA5"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d'adopter le plan de développement de l'Ecole ou de l'Etablissement ;</w:t>
      </w:r>
    </w:p>
    <w:p w14:paraId="2FA860FA"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d'adopter le Programme d'Activités Annuel Budgétisé du Bureau Exécutif ;</w:t>
      </w:r>
    </w:p>
    <w:p w14:paraId="699D2F15"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d'adopter les différents budgets ;</w:t>
      </w:r>
    </w:p>
    <w:p w14:paraId="4E2437C8"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de décider des mécanismes de mobilisation des ressources humaines, matérielles et financières ;</w:t>
      </w:r>
    </w:p>
    <w:p w14:paraId="5E7CD6DC"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de juger de l'opportunité de la signature de toute convention avec des partenaires et d'autoriser le Bureau Exécutif à engager la procédure y afférente ;</w:t>
      </w:r>
    </w:p>
    <w:p w14:paraId="764BA2A4"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 xml:space="preserve">d'apprécier les bilans de gestion du Bureau Exécutif ; </w:t>
      </w:r>
    </w:p>
    <w:p w14:paraId="4EAB5CEC"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 xml:space="preserve">de donner quitus au Bureau Exécutif et à ses membres </w:t>
      </w:r>
    </w:p>
    <w:p w14:paraId="1F18A094"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lastRenderedPageBreak/>
        <w:t>de décider des poursuites judiciaires contre les auteurs de malversations financières ;</w:t>
      </w:r>
    </w:p>
    <w:p w14:paraId="0ED51540"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de décider de la révocation des membres du Bureau Exécutif ;</w:t>
      </w:r>
    </w:p>
    <w:p w14:paraId="1F9CF6AB"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d'informer par voie hiérarchique la structure de suivi des sanctions  prises à l'encontre du Bureau Exécutif ;</w:t>
      </w:r>
    </w:p>
    <w:p w14:paraId="63AFBD5C"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de veiller au respect des dispositions réglementaires des COGES ;</w:t>
      </w:r>
    </w:p>
    <w:p w14:paraId="680057F3" w14:textId="77777777" w:rsidR="00DB0B9A" w:rsidRPr="00DB0B9A" w:rsidRDefault="00DB0B9A" w:rsidP="006A746F">
      <w:pPr>
        <w:pStyle w:val="Paragraphedeliste"/>
        <w:numPr>
          <w:ilvl w:val="0"/>
          <w:numId w:val="5"/>
        </w:numPr>
        <w:spacing w:after="0" w:line="240" w:lineRule="auto"/>
        <w:jc w:val="both"/>
        <w:rPr>
          <w:color w:val="auto"/>
          <w:sz w:val="24"/>
          <w:szCs w:val="24"/>
          <w:lang w:val="fr-FR" w:eastAsia="fr-FR"/>
        </w:rPr>
      </w:pPr>
      <w:r w:rsidRPr="00DB0B9A">
        <w:rPr>
          <w:color w:val="auto"/>
          <w:sz w:val="24"/>
          <w:szCs w:val="24"/>
          <w:lang w:val="fr-FR" w:eastAsia="fr-FR"/>
        </w:rPr>
        <w:t xml:space="preserve">de recevoir, d'apprécier les requêtes relatives à la démission des  membres de l'Assemblée Générale ou du Bureau Exécutif et d'y donner  suite. </w:t>
      </w:r>
    </w:p>
    <w:p w14:paraId="0F377E66" w14:textId="007255E8"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p>
    <w:p w14:paraId="0AF39C3A" w14:textId="77777777" w:rsidR="00722B14" w:rsidRDefault="00722B14" w:rsidP="006A746F">
      <w:pPr>
        <w:spacing w:after="0" w:line="240" w:lineRule="auto"/>
        <w:jc w:val="both"/>
        <w:rPr>
          <w:b/>
          <w:bCs/>
          <w:color w:val="auto"/>
          <w:sz w:val="24"/>
          <w:szCs w:val="24"/>
          <w:lang w:val="fr-FR" w:eastAsia="fr-FR"/>
        </w:rPr>
      </w:pPr>
    </w:p>
    <w:p w14:paraId="5EF8DA35" w14:textId="5A1530B6" w:rsid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 xml:space="preserve">Article 7 : </w:t>
      </w:r>
      <w:r w:rsidRPr="00722B14">
        <w:rPr>
          <w:color w:val="auto"/>
          <w:sz w:val="24"/>
          <w:szCs w:val="24"/>
          <w:lang w:val="fr-FR" w:eastAsia="fr-FR"/>
        </w:rPr>
        <w:t>L'assemblée générale du COGES au secondaire général, technique et professionnel est composée :</w:t>
      </w:r>
    </w:p>
    <w:p w14:paraId="6C8B905C" w14:textId="77777777" w:rsidR="00722B14" w:rsidRPr="00722B14" w:rsidRDefault="00722B14" w:rsidP="006A746F">
      <w:pPr>
        <w:spacing w:after="0" w:line="240" w:lineRule="auto"/>
        <w:jc w:val="both"/>
        <w:rPr>
          <w:color w:val="auto"/>
          <w:sz w:val="24"/>
          <w:szCs w:val="24"/>
          <w:lang w:val="fr-FR" w:eastAsia="fr-FR"/>
        </w:rPr>
      </w:pPr>
    </w:p>
    <w:p w14:paraId="7926671A" w14:textId="2073AD82"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 représentant légal de la collectivité territoriale concernée, président ;</w:t>
      </w:r>
    </w:p>
    <w:p w14:paraId="4339B055" w14:textId="39E43B7C"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 chef d'établissement, vice-président ;</w:t>
      </w:r>
    </w:p>
    <w:p w14:paraId="6E71B855" w14:textId="6030461E"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des membres du bureau exécutif, membres ;</w:t>
      </w:r>
    </w:p>
    <w:p w14:paraId="38938412" w14:textId="6D65C490"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 deux représentants des élèves ou stagiaires par niveau, membres ;</w:t>
      </w:r>
    </w:p>
    <w:p w14:paraId="0D740A90" w14:textId="7BDB470F"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d'un représentant par conseil d'enseignement, membre ;</w:t>
      </w:r>
    </w:p>
    <w:p w14:paraId="3E929CF6" w14:textId="25927D18"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 deux élèves ou stagiaires membres du conseil scolaire, membres ;</w:t>
      </w:r>
    </w:p>
    <w:p w14:paraId="1E186B21" w14:textId="332EFEE4"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d'un adjoint au chef d'établissement, membre ;</w:t>
      </w:r>
    </w:p>
    <w:p w14:paraId="0DC5E8AC" w14:textId="20AA24E1"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d'un éducateur par niveau, membre ;</w:t>
      </w:r>
    </w:p>
    <w:p w14:paraId="31E3F684" w14:textId="7FF9070B"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 parents d'élèves dont le nombre est égal au double de celui des élèves ou stagiaires et des enseignants ou formateurs membres de l'assemblée générale, membres ;</w:t>
      </w:r>
    </w:p>
    <w:p w14:paraId="4EBFB4DA" w14:textId="2C906A3E"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 deux représentants des professionnels du secteur d'activités pour lequel l'établissement forme, pour le secondaire technique et professionnel, membres.</w:t>
      </w:r>
    </w:p>
    <w:p w14:paraId="4C5B7B07" w14:textId="77777777" w:rsidR="00722B14" w:rsidRDefault="00722B14" w:rsidP="006A746F">
      <w:pPr>
        <w:spacing w:after="0" w:line="240" w:lineRule="auto"/>
        <w:jc w:val="both"/>
        <w:rPr>
          <w:b/>
          <w:bCs/>
          <w:color w:val="auto"/>
          <w:sz w:val="24"/>
          <w:szCs w:val="24"/>
          <w:lang w:val="fr-FR" w:eastAsia="fr-FR"/>
        </w:rPr>
      </w:pPr>
    </w:p>
    <w:p w14:paraId="2B89E78A" w14:textId="26D1BDE0" w:rsid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Article 8 :</w:t>
      </w:r>
      <w:r w:rsidRPr="00722B14">
        <w:rPr>
          <w:color w:val="auto"/>
          <w:sz w:val="24"/>
          <w:szCs w:val="24"/>
          <w:lang w:val="fr-FR" w:eastAsia="fr-FR"/>
        </w:rPr>
        <w:t xml:space="preserve"> L'assemblée générale du COGES au préscolaire et au primaire est composée :</w:t>
      </w:r>
    </w:p>
    <w:p w14:paraId="576E0634" w14:textId="77777777" w:rsidR="00722B14" w:rsidRPr="00722B14" w:rsidRDefault="00722B14" w:rsidP="006A746F">
      <w:pPr>
        <w:spacing w:after="0" w:line="240" w:lineRule="auto"/>
        <w:jc w:val="both"/>
        <w:rPr>
          <w:color w:val="auto"/>
          <w:sz w:val="24"/>
          <w:szCs w:val="24"/>
          <w:lang w:val="fr-FR" w:eastAsia="fr-FR"/>
        </w:rPr>
      </w:pPr>
    </w:p>
    <w:p w14:paraId="435EE421" w14:textId="5AC8AD81"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 maire, président</w:t>
      </w:r>
    </w:p>
    <w:p w14:paraId="21BD5AAB" w14:textId="2C7A526A"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 directeur d'école, vice-président ;</w:t>
      </w:r>
    </w:p>
    <w:p w14:paraId="19B0170A" w14:textId="7D94CCF8"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des membres du bureau exécutif, membres</w:t>
      </w:r>
    </w:p>
    <w:p w14:paraId="6047D6FF" w14:textId="13BA41EF"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 deux représentants des élèves par niveau à partir du CE2, membres ;</w:t>
      </w:r>
    </w:p>
    <w:p w14:paraId="6008C69B" w14:textId="3F117A70"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d'un enseignant par classe dans le cas d'une école isolée ou un enseignant par niveau dans le cas d'un groupe scolaire, membre ;</w:t>
      </w:r>
    </w:p>
    <w:p w14:paraId="70BDD4DE" w14:textId="6BCDC9E7"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des autres directeurs dans le cas d'un groupe scolaire, membres ;</w:t>
      </w:r>
    </w:p>
    <w:p w14:paraId="2B5F5616" w14:textId="1D13B6DB" w:rsidR="00722B14" w:rsidRPr="00722B14" w:rsidRDefault="00722B14" w:rsidP="006A746F">
      <w:pPr>
        <w:pStyle w:val="Paragraphedeliste"/>
        <w:numPr>
          <w:ilvl w:val="0"/>
          <w:numId w:val="5"/>
        </w:numPr>
        <w:spacing w:after="0" w:line="240" w:lineRule="auto"/>
        <w:jc w:val="both"/>
        <w:rPr>
          <w:color w:val="auto"/>
          <w:sz w:val="24"/>
          <w:szCs w:val="24"/>
          <w:lang w:val="fr-FR" w:eastAsia="fr-FR"/>
        </w:rPr>
      </w:pPr>
      <w:r w:rsidRPr="00722B14">
        <w:rPr>
          <w:color w:val="auto"/>
          <w:sz w:val="24"/>
          <w:szCs w:val="24"/>
          <w:lang w:val="fr-FR" w:eastAsia="fr-FR"/>
        </w:rPr>
        <w:t>de parents d'élèves dont le nombre est égal au double de celui des élèves et des enseignants membres de l'assemblée générale, membres.</w:t>
      </w:r>
    </w:p>
    <w:p w14:paraId="6DC6E383" w14:textId="77777777" w:rsidR="00722B14" w:rsidRDefault="00722B14" w:rsidP="006A746F">
      <w:pPr>
        <w:spacing w:after="0" w:line="240" w:lineRule="auto"/>
        <w:jc w:val="both"/>
        <w:rPr>
          <w:b/>
          <w:bCs/>
          <w:color w:val="auto"/>
          <w:sz w:val="24"/>
          <w:szCs w:val="24"/>
          <w:lang w:val="fr-FR" w:eastAsia="fr-FR"/>
        </w:rPr>
      </w:pPr>
    </w:p>
    <w:p w14:paraId="03766376" w14:textId="351E2129" w:rsidR="00722B14" w:rsidRPr="00722B14" w:rsidRDefault="00722B14" w:rsidP="006A746F">
      <w:pPr>
        <w:spacing w:after="0" w:line="240" w:lineRule="auto"/>
        <w:jc w:val="both"/>
        <w:rPr>
          <w:color w:val="auto"/>
          <w:sz w:val="24"/>
          <w:szCs w:val="24"/>
          <w:lang w:val="fr-FR" w:eastAsia="fr-FR"/>
        </w:rPr>
      </w:pPr>
      <w:r>
        <w:rPr>
          <w:b/>
          <w:bCs/>
          <w:color w:val="auto"/>
          <w:sz w:val="24"/>
          <w:szCs w:val="24"/>
          <w:lang w:val="fr-FR" w:eastAsia="fr-FR"/>
        </w:rPr>
        <w:t xml:space="preserve">Article </w:t>
      </w:r>
      <w:r w:rsidR="00B62656">
        <w:rPr>
          <w:b/>
          <w:bCs/>
          <w:color w:val="auto"/>
          <w:sz w:val="24"/>
          <w:szCs w:val="24"/>
          <w:lang w:val="fr-FR" w:eastAsia="fr-FR"/>
        </w:rPr>
        <w:t>9</w:t>
      </w:r>
      <w:r>
        <w:rPr>
          <w:b/>
          <w:bCs/>
          <w:color w:val="auto"/>
          <w:sz w:val="24"/>
          <w:szCs w:val="24"/>
          <w:lang w:val="fr-FR" w:eastAsia="fr-FR"/>
        </w:rPr>
        <w:t> :</w:t>
      </w:r>
      <w:r w:rsidRPr="00722B14">
        <w:rPr>
          <w:color w:val="auto"/>
          <w:sz w:val="24"/>
          <w:szCs w:val="24"/>
          <w:lang w:val="fr-FR" w:eastAsia="fr-FR"/>
        </w:rPr>
        <w:t xml:space="preserve"> L'assemblée générale se réunit en session ordinaire deux fois l'an, en début et en fin d'année scolaire, sur convocation du président</w:t>
      </w:r>
    </w:p>
    <w:p w14:paraId="5FEAEBC6" w14:textId="77777777" w:rsidR="00B62656" w:rsidRDefault="00B62656" w:rsidP="006A746F">
      <w:pPr>
        <w:spacing w:after="0" w:line="240" w:lineRule="auto"/>
        <w:jc w:val="both"/>
        <w:rPr>
          <w:color w:val="auto"/>
          <w:sz w:val="24"/>
          <w:szCs w:val="24"/>
          <w:lang w:val="fr-FR" w:eastAsia="fr-FR"/>
        </w:rPr>
      </w:pPr>
    </w:p>
    <w:p w14:paraId="6FD254B2"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Elle peut également tenir des sessions extraordinaires, chaque fois que de besoin.</w:t>
      </w:r>
    </w:p>
    <w:p w14:paraId="5263E884" w14:textId="77777777" w:rsidR="00B62656" w:rsidRDefault="00B62656" w:rsidP="006A746F">
      <w:pPr>
        <w:spacing w:after="0" w:line="240" w:lineRule="auto"/>
        <w:jc w:val="both"/>
        <w:rPr>
          <w:b/>
          <w:bCs/>
          <w:color w:val="auto"/>
          <w:sz w:val="24"/>
          <w:szCs w:val="24"/>
          <w:lang w:val="fr-FR" w:eastAsia="fr-FR"/>
        </w:rPr>
      </w:pPr>
    </w:p>
    <w:p w14:paraId="73081EA8" w14:textId="122E8398" w:rsidR="00722B14" w:rsidRP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10 :</w:t>
      </w:r>
      <w:r w:rsidRPr="00722B14">
        <w:rPr>
          <w:color w:val="auto"/>
          <w:sz w:val="24"/>
          <w:szCs w:val="24"/>
          <w:lang w:val="fr-FR" w:eastAsia="fr-FR"/>
        </w:rPr>
        <w:t> Le</w:t>
      </w:r>
      <w:r w:rsidR="00722B14" w:rsidRPr="00722B14">
        <w:rPr>
          <w:color w:val="auto"/>
          <w:sz w:val="24"/>
          <w:szCs w:val="24"/>
          <w:lang w:val="fr-FR" w:eastAsia="fr-FR"/>
        </w:rPr>
        <w:t xml:space="preserve"> président dirige les débats de l'assemblée générale et préside l'assemblée élective des directeurs d'école d'un groupe scolaire pour la désign</w:t>
      </w:r>
      <w:r>
        <w:rPr>
          <w:color w:val="auto"/>
          <w:sz w:val="24"/>
          <w:szCs w:val="24"/>
          <w:lang w:val="fr-FR" w:eastAsia="fr-FR"/>
        </w:rPr>
        <w:t>ation du vice-président de l'as</w:t>
      </w:r>
      <w:r w:rsidR="00722B14" w:rsidRPr="00722B14">
        <w:rPr>
          <w:color w:val="auto"/>
          <w:sz w:val="24"/>
          <w:szCs w:val="24"/>
          <w:lang w:val="fr-FR" w:eastAsia="fr-FR"/>
        </w:rPr>
        <w:t>semblée générale.</w:t>
      </w:r>
    </w:p>
    <w:p w14:paraId="30D20E6A" w14:textId="77777777" w:rsidR="00B62656" w:rsidRDefault="00B62656" w:rsidP="006A746F">
      <w:pPr>
        <w:spacing w:after="0" w:line="240" w:lineRule="auto"/>
        <w:jc w:val="both"/>
        <w:rPr>
          <w:b/>
          <w:bCs/>
          <w:color w:val="auto"/>
          <w:sz w:val="24"/>
          <w:szCs w:val="24"/>
          <w:lang w:val="fr-FR" w:eastAsia="fr-FR"/>
        </w:rPr>
      </w:pPr>
    </w:p>
    <w:p w14:paraId="198D05C0" w14:textId="4C82083D" w:rsidR="00722B14" w:rsidRP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 xml:space="preserve">Article 11 : </w:t>
      </w:r>
      <w:r w:rsidR="00722B14" w:rsidRPr="00722B14">
        <w:rPr>
          <w:color w:val="auto"/>
          <w:sz w:val="24"/>
          <w:szCs w:val="24"/>
          <w:lang w:val="fr-FR" w:eastAsia="fr-FR"/>
        </w:rPr>
        <w:t>Le vice-président organise et préside les assemblées électives des membres de l'assemblée générale, du bureau exécutif et du commissariat aux comptes.</w:t>
      </w:r>
    </w:p>
    <w:p w14:paraId="3382F1C4" w14:textId="77777777" w:rsidR="00B62656" w:rsidRDefault="00B62656" w:rsidP="006A746F">
      <w:pPr>
        <w:spacing w:after="0" w:line="240" w:lineRule="auto"/>
        <w:jc w:val="both"/>
        <w:rPr>
          <w:color w:val="auto"/>
          <w:sz w:val="24"/>
          <w:szCs w:val="24"/>
          <w:lang w:val="fr-FR" w:eastAsia="fr-FR"/>
        </w:rPr>
      </w:pPr>
    </w:p>
    <w:p w14:paraId="52224DD2"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Il aide le président de l'assemblée générale dans l'exercice de ses fonctions et le supplée par délégation en cas d'empêchement.</w:t>
      </w:r>
    </w:p>
    <w:p w14:paraId="4181AB5E" w14:textId="77777777" w:rsidR="00B62656" w:rsidRDefault="00B62656" w:rsidP="006A746F">
      <w:pPr>
        <w:spacing w:after="0" w:line="240" w:lineRule="auto"/>
        <w:jc w:val="both"/>
        <w:rPr>
          <w:color w:val="auto"/>
          <w:sz w:val="24"/>
          <w:szCs w:val="24"/>
          <w:lang w:val="fr-FR" w:eastAsia="fr-FR"/>
        </w:rPr>
      </w:pPr>
    </w:p>
    <w:p w14:paraId="09105E8A" w14:textId="77777777" w:rsid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lastRenderedPageBreak/>
        <w:t>Il assure le secrétariat de l'assemblée générale et est responsable des archives de celle-ci.</w:t>
      </w:r>
    </w:p>
    <w:p w14:paraId="56F6F88B" w14:textId="77777777" w:rsidR="00B62656" w:rsidRPr="00722B14" w:rsidRDefault="00B62656" w:rsidP="006A746F">
      <w:pPr>
        <w:spacing w:after="0" w:line="240" w:lineRule="auto"/>
        <w:jc w:val="both"/>
        <w:rPr>
          <w:color w:val="auto"/>
          <w:sz w:val="24"/>
          <w:szCs w:val="24"/>
          <w:lang w:val="fr-FR" w:eastAsia="fr-FR"/>
        </w:rPr>
      </w:pPr>
    </w:p>
    <w:p w14:paraId="1F59CF86" w14:textId="432E015C" w:rsidR="00B62656" w:rsidRPr="00722B14" w:rsidRDefault="00722B14" w:rsidP="006A746F">
      <w:pPr>
        <w:spacing w:after="0" w:line="240" w:lineRule="auto"/>
        <w:jc w:val="both"/>
        <w:rPr>
          <w:b/>
          <w:bCs/>
          <w:color w:val="auto"/>
          <w:sz w:val="24"/>
          <w:szCs w:val="24"/>
          <w:lang w:val="fr-FR" w:eastAsia="fr-FR"/>
        </w:rPr>
      </w:pPr>
      <w:r w:rsidRPr="00722B14">
        <w:rPr>
          <w:b/>
          <w:iCs/>
          <w:color w:val="auto"/>
          <w:sz w:val="24"/>
          <w:szCs w:val="24"/>
          <w:lang w:val="fr-FR" w:eastAsia="fr-FR"/>
        </w:rPr>
        <w:t>Section 2</w:t>
      </w:r>
      <w:r w:rsidR="00B62656" w:rsidRPr="00B62656">
        <w:rPr>
          <w:b/>
          <w:iCs/>
          <w:color w:val="auto"/>
          <w:sz w:val="24"/>
          <w:szCs w:val="24"/>
          <w:lang w:val="fr-FR" w:eastAsia="fr-FR"/>
        </w:rPr>
        <w:t> :</w:t>
      </w:r>
      <w:r w:rsidR="00B62656" w:rsidRPr="00B62656">
        <w:rPr>
          <w:b/>
          <w:bCs/>
          <w:color w:val="auto"/>
          <w:sz w:val="24"/>
          <w:szCs w:val="24"/>
          <w:lang w:val="fr-FR" w:eastAsia="fr-FR"/>
        </w:rPr>
        <w:t xml:space="preserve"> </w:t>
      </w:r>
      <w:r w:rsidR="00B62656" w:rsidRPr="00722B14">
        <w:rPr>
          <w:b/>
          <w:bCs/>
          <w:color w:val="auto"/>
          <w:sz w:val="24"/>
          <w:szCs w:val="24"/>
          <w:lang w:val="fr-FR" w:eastAsia="fr-FR"/>
        </w:rPr>
        <w:t>le bureau exécutif</w:t>
      </w:r>
    </w:p>
    <w:p w14:paraId="5407812A" w14:textId="77777777" w:rsidR="00722B14" w:rsidRPr="00722B14" w:rsidRDefault="00722B14" w:rsidP="006A746F">
      <w:pPr>
        <w:spacing w:after="0" w:line="240" w:lineRule="auto"/>
        <w:jc w:val="both"/>
        <w:rPr>
          <w:iCs/>
          <w:color w:val="auto"/>
          <w:sz w:val="24"/>
          <w:szCs w:val="24"/>
          <w:lang w:val="fr-FR" w:eastAsia="fr-FR"/>
        </w:rPr>
      </w:pPr>
    </w:p>
    <w:p w14:paraId="0C989FC4" w14:textId="08B95007" w:rsidR="00722B14" w:rsidRP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12 :</w:t>
      </w:r>
      <w:r w:rsidR="00722B14" w:rsidRPr="00722B14">
        <w:rPr>
          <w:color w:val="auto"/>
          <w:sz w:val="24"/>
          <w:szCs w:val="24"/>
          <w:lang w:val="fr-FR" w:eastAsia="fr-FR"/>
        </w:rPr>
        <w:t xml:space="preserve"> Le bureau exécutif est l'organe administratif et de gestion du COGES.</w:t>
      </w:r>
    </w:p>
    <w:p w14:paraId="483FD364" w14:textId="77777777" w:rsidR="00B62656" w:rsidRDefault="00B62656" w:rsidP="006A746F">
      <w:pPr>
        <w:spacing w:after="0" w:line="240" w:lineRule="auto"/>
        <w:jc w:val="both"/>
        <w:rPr>
          <w:color w:val="auto"/>
          <w:sz w:val="24"/>
          <w:szCs w:val="24"/>
          <w:lang w:val="fr-FR" w:eastAsia="fr-FR"/>
        </w:rPr>
      </w:pPr>
    </w:p>
    <w:p w14:paraId="5635D035"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A ce titre :</w:t>
      </w:r>
    </w:p>
    <w:p w14:paraId="25989679" w14:textId="5B9E2EE1"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il exécute les décisions de l'assemblée générale ;</w:t>
      </w:r>
    </w:p>
    <w:p w14:paraId="242359D1" w14:textId="28F68AC1"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il est responsable devant l'assemblée générale à laquelle il rend compte.</w:t>
      </w:r>
    </w:p>
    <w:p w14:paraId="2D3EB63E" w14:textId="77777777" w:rsidR="00B62656" w:rsidRDefault="00B62656" w:rsidP="006A746F">
      <w:pPr>
        <w:spacing w:after="0" w:line="240" w:lineRule="auto"/>
        <w:jc w:val="both"/>
        <w:rPr>
          <w:b/>
          <w:bCs/>
          <w:color w:val="auto"/>
          <w:sz w:val="24"/>
          <w:szCs w:val="24"/>
          <w:lang w:val="fr-FR" w:eastAsia="fr-FR"/>
        </w:rPr>
      </w:pPr>
    </w:p>
    <w:p w14:paraId="7B397AEB" w14:textId="723378F4"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13 :</w:t>
      </w:r>
      <w:r w:rsidR="00722B14" w:rsidRPr="00722B14">
        <w:rPr>
          <w:color w:val="auto"/>
          <w:sz w:val="24"/>
          <w:szCs w:val="24"/>
          <w:lang w:val="fr-FR" w:eastAsia="fr-FR"/>
        </w:rPr>
        <w:t xml:space="preserve"> Le bureau exécutif est chargé :</w:t>
      </w:r>
    </w:p>
    <w:p w14:paraId="4E04C557" w14:textId="77777777" w:rsidR="00B62656" w:rsidRPr="00722B14" w:rsidRDefault="00B62656" w:rsidP="006A746F">
      <w:pPr>
        <w:spacing w:after="0" w:line="240" w:lineRule="auto"/>
        <w:jc w:val="both"/>
        <w:rPr>
          <w:color w:val="auto"/>
          <w:sz w:val="24"/>
          <w:szCs w:val="24"/>
          <w:lang w:val="fr-FR" w:eastAsia="fr-FR"/>
        </w:rPr>
      </w:pPr>
    </w:p>
    <w:p w14:paraId="56D3174B" w14:textId="0A75ADDF"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d'élaborer et de soumettre le projet d'école ou d'établissement à l'assemblée générale pour adoption ;</w:t>
      </w:r>
    </w:p>
    <w:p w14:paraId="3293ABEF" w14:textId="0E4D00BE"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d'élaborer et de soumettre le programme d'activités annuel budgétisé à l'assemblée générale pour adoption ;</w:t>
      </w:r>
    </w:p>
    <w:p w14:paraId="02942F37" w14:textId="7333DFD0"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d'exécuter le programme d'activités annuel budgétisé adopté par l'assemblée générale et validé par le directeur régional de l'Education nationale ou le directeur départemental de l'Education nationale ou celui de l'enseignement technique et de la formation professionnelle ou l'inspecteur de l'enseignement préscolaire et primaire ;</w:t>
      </w:r>
    </w:p>
    <w:p w14:paraId="08FC6BAB" w14:textId="6CE48945"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d'élaborer les bilans d'activités et d'en faire rapport à l'assemblée générale ;</w:t>
      </w:r>
    </w:p>
    <w:p w14:paraId="670667F7" w14:textId="2EE68C55"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de diffuser les bilans d'activités adoptés par l'assemblée générale.</w:t>
      </w:r>
    </w:p>
    <w:p w14:paraId="1B7C4D5D" w14:textId="77777777" w:rsidR="00B62656" w:rsidRDefault="00B62656" w:rsidP="006A746F">
      <w:pPr>
        <w:spacing w:after="0" w:line="240" w:lineRule="auto"/>
        <w:jc w:val="both"/>
        <w:rPr>
          <w:b/>
          <w:bCs/>
          <w:color w:val="auto"/>
          <w:sz w:val="24"/>
          <w:szCs w:val="24"/>
          <w:lang w:val="fr-FR" w:eastAsia="fr-FR"/>
        </w:rPr>
      </w:pPr>
    </w:p>
    <w:p w14:paraId="7BCF644A" w14:textId="41C504BF"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14 :</w:t>
      </w:r>
      <w:r w:rsidR="00722B14" w:rsidRPr="00722B14">
        <w:rPr>
          <w:color w:val="auto"/>
          <w:sz w:val="24"/>
          <w:szCs w:val="24"/>
          <w:lang w:val="fr-FR" w:eastAsia="fr-FR"/>
        </w:rPr>
        <w:t xml:space="preserve"> Dans les établissements d'enseignement général, technique et professionnel, le bureau exécutif du COGES comprend douze membres. Il est composé comme suit :</w:t>
      </w:r>
    </w:p>
    <w:p w14:paraId="3E53DAA5" w14:textId="77777777" w:rsidR="00B62656" w:rsidRPr="00722B14" w:rsidRDefault="00B62656" w:rsidP="006A746F">
      <w:pPr>
        <w:spacing w:after="0" w:line="240" w:lineRule="auto"/>
        <w:jc w:val="both"/>
        <w:rPr>
          <w:color w:val="auto"/>
          <w:sz w:val="24"/>
          <w:szCs w:val="24"/>
          <w:lang w:val="fr-FR" w:eastAsia="fr-FR"/>
        </w:rPr>
      </w:pPr>
    </w:p>
    <w:p w14:paraId="74DB5D0D" w14:textId="07ED0C88"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président, un parent d'élève élu par ses pairs ;</w:t>
      </w:r>
    </w:p>
    <w:p w14:paraId="3A789292" w14:textId="3C038418"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vice-président, un parent d'élève ou un professionnel du secteur d'activités pour lequel l'établissement forme, élu par ses pairs, selon qu'il s'agit du secondaire général ou du secondaire technique et professionnel ;</w:t>
      </w:r>
    </w:p>
    <w:p w14:paraId="7A6C4B6E" w14:textId="3BD2C7A4"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secrétaire général, un enseignant ou formateur élu par ses pairs ;</w:t>
      </w:r>
    </w:p>
    <w:p w14:paraId="5CEA682E" w14:textId="50603282"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secrétaire général adjoint, un enseignant ou formateur élu par ses pairs ;</w:t>
      </w:r>
    </w:p>
    <w:p w14:paraId="799AC94C" w14:textId="44084FBC"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trésorier général, un parent d'élève élu par ses pairs ;</w:t>
      </w:r>
    </w:p>
    <w:p w14:paraId="497BA72D" w14:textId="56CAFCE8"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trésorier général adjoint, élu par les inspecteurs d'éducation, d'orientation, les assistants sociaux de l'établissement ou les éducateurs de l'établissement ;</w:t>
      </w:r>
    </w:p>
    <w:p w14:paraId="6CD6149E" w14:textId="7598CADE"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deux chefs de classe élus par leurs pairs ;</w:t>
      </w:r>
    </w:p>
    <w:p w14:paraId="560CD1F8" w14:textId="707AA46E"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trois parents d'élèves élus par leurs pairs ;</w:t>
      </w:r>
    </w:p>
    <w:p w14:paraId="60C5B47E" w14:textId="3934865C"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l'intendant ou l'économe.</w:t>
      </w:r>
    </w:p>
    <w:p w14:paraId="76EA35C2" w14:textId="77777777" w:rsidR="00B62656" w:rsidRDefault="00B62656" w:rsidP="006A746F">
      <w:pPr>
        <w:spacing w:after="0" w:line="240" w:lineRule="auto"/>
        <w:jc w:val="both"/>
        <w:rPr>
          <w:b/>
          <w:bCs/>
          <w:color w:val="auto"/>
          <w:sz w:val="24"/>
          <w:szCs w:val="24"/>
          <w:lang w:val="fr-FR" w:eastAsia="fr-FR"/>
        </w:rPr>
      </w:pPr>
    </w:p>
    <w:p w14:paraId="1BAA222A" w14:textId="77A291F6"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 xml:space="preserve">Article 15 : </w:t>
      </w:r>
      <w:r w:rsidR="00722B14" w:rsidRPr="00722B14">
        <w:rPr>
          <w:color w:val="auto"/>
          <w:sz w:val="24"/>
          <w:szCs w:val="24"/>
          <w:lang w:val="fr-FR" w:eastAsia="fr-FR"/>
        </w:rPr>
        <w:t>Dans les établissements préscolaires et primaires, le bureau exécutif du COGES comprend onze membres. Il est composé comme suit :</w:t>
      </w:r>
    </w:p>
    <w:p w14:paraId="24DA5F7D" w14:textId="77777777" w:rsidR="00B62656" w:rsidRPr="00722B14" w:rsidRDefault="00B62656" w:rsidP="006A746F">
      <w:pPr>
        <w:spacing w:after="0" w:line="240" w:lineRule="auto"/>
        <w:jc w:val="both"/>
        <w:rPr>
          <w:color w:val="auto"/>
          <w:sz w:val="24"/>
          <w:szCs w:val="24"/>
          <w:lang w:val="fr-FR" w:eastAsia="fr-FR"/>
        </w:rPr>
      </w:pPr>
    </w:p>
    <w:p w14:paraId="743B586C" w14:textId="293D5ADD"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président, un parent d'élève élu par ses pairs ;</w:t>
      </w:r>
    </w:p>
    <w:p w14:paraId="046CE393" w14:textId="1F8BDF40"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vice-président, un parent d'élève élu par ses pairs ;</w:t>
      </w:r>
    </w:p>
    <w:p w14:paraId="56FF079C" w14:textId="5B9C1268"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secrétaire général, un enseignant élu par ses pairs ;</w:t>
      </w:r>
    </w:p>
    <w:p w14:paraId="28E25207" w14:textId="4C1DB8E6"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secrétaire général adjoint, un enseignant élu par ses pairs ;</w:t>
      </w:r>
    </w:p>
    <w:p w14:paraId="5C9F9BBF" w14:textId="1F28A290"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trésorier général, un parent d'élève élu par ses pairs ;</w:t>
      </w:r>
    </w:p>
    <w:p w14:paraId="58D2DD17" w14:textId="6F894512"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le trésorier général adjoint, un enseignant élu par ses pairs ;</w:t>
      </w:r>
    </w:p>
    <w:p w14:paraId="2967EC2F" w14:textId="5D365696"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deux chefs de classe élus par leurs pairs ;</w:t>
      </w:r>
    </w:p>
    <w:p w14:paraId="30087CE1" w14:textId="5085D6C3"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trois parents d'élèves élus par leurs pairs.</w:t>
      </w:r>
    </w:p>
    <w:p w14:paraId="1CA99AE9" w14:textId="77777777" w:rsidR="006A746F" w:rsidRDefault="006A746F" w:rsidP="006A746F">
      <w:pPr>
        <w:spacing w:after="0" w:line="240" w:lineRule="auto"/>
        <w:jc w:val="both"/>
        <w:rPr>
          <w:b/>
          <w:bCs/>
          <w:color w:val="auto"/>
          <w:sz w:val="24"/>
          <w:szCs w:val="24"/>
          <w:lang w:val="fr-FR" w:eastAsia="fr-FR"/>
        </w:rPr>
      </w:pPr>
    </w:p>
    <w:p w14:paraId="50AB83CD" w14:textId="786923C5" w:rsidR="00722B14" w:rsidRP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lastRenderedPageBreak/>
        <w:t>Article 16 :</w:t>
      </w:r>
      <w:r w:rsidR="00722B14" w:rsidRPr="00722B14">
        <w:rPr>
          <w:color w:val="auto"/>
          <w:sz w:val="24"/>
          <w:szCs w:val="24"/>
          <w:lang w:val="fr-FR" w:eastAsia="fr-FR"/>
        </w:rPr>
        <w:t xml:space="preserve"> Le bureau exécutif se réunit en début et en fin d'année scolaire pour préparer les sessions ordinaires de l'assemblée générale.</w:t>
      </w:r>
    </w:p>
    <w:p w14:paraId="748E3E90" w14:textId="77777777" w:rsidR="00B62656" w:rsidRDefault="00B62656" w:rsidP="006A746F">
      <w:pPr>
        <w:spacing w:after="0" w:line="240" w:lineRule="auto"/>
        <w:jc w:val="both"/>
        <w:rPr>
          <w:color w:val="auto"/>
          <w:sz w:val="24"/>
          <w:szCs w:val="24"/>
          <w:lang w:val="fr-FR" w:eastAsia="fr-FR"/>
        </w:rPr>
      </w:pPr>
    </w:p>
    <w:p w14:paraId="5EEC34ED"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Chaque fin de trimestre, il se réunit pour faire le bilan des activités.</w:t>
      </w:r>
    </w:p>
    <w:p w14:paraId="10032036" w14:textId="77777777" w:rsidR="00B62656" w:rsidRDefault="00B62656" w:rsidP="006A746F">
      <w:pPr>
        <w:spacing w:after="0" w:line="240" w:lineRule="auto"/>
        <w:jc w:val="both"/>
        <w:rPr>
          <w:color w:val="auto"/>
          <w:sz w:val="24"/>
          <w:szCs w:val="24"/>
          <w:lang w:val="fr-FR" w:eastAsia="fr-FR"/>
        </w:rPr>
      </w:pPr>
    </w:p>
    <w:p w14:paraId="26B73FB1"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 bureau exécutif se réunit en session extraordinaire, chaque fois que de besoin.</w:t>
      </w:r>
    </w:p>
    <w:p w14:paraId="62F781DF" w14:textId="77777777" w:rsidR="00B62656" w:rsidRDefault="00B62656" w:rsidP="006A746F">
      <w:pPr>
        <w:spacing w:after="0" w:line="240" w:lineRule="auto"/>
        <w:jc w:val="both"/>
        <w:rPr>
          <w:color w:val="auto"/>
          <w:sz w:val="24"/>
          <w:szCs w:val="24"/>
          <w:lang w:val="fr-FR" w:eastAsia="fr-FR"/>
        </w:rPr>
      </w:pPr>
    </w:p>
    <w:p w14:paraId="5F1329BD" w14:textId="77777777" w:rsid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Les sessions ordinaires et extraordinaires sont convoquées par le président ou par la moitié des membres du bureau exécutif.</w:t>
      </w:r>
    </w:p>
    <w:p w14:paraId="0ACF2DC9" w14:textId="77777777" w:rsidR="00B62656" w:rsidRPr="00722B14" w:rsidRDefault="00B62656" w:rsidP="006A746F">
      <w:pPr>
        <w:spacing w:after="0" w:line="240" w:lineRule="auto"/>
        <w:jc w:val="both"/>
        <w:rPr>
          <w:color w:val="auto"/>
          <w:sz w:val="24"/>
          <w:szCs w:val="24"/>
          <w:lang w:val="fr-FR" w:eastAsia="fr-FR"/>
        </w:rPr>
      </w:pPr>
    </w:p>
    <w:p w14:paraId="79239F34" w14:textId="06692578" w:rsidR="00722B14" w:rsidRDefault="00722B14" w:rsidP="006A746F">
      <w:pPr>
        <w:spacing w:after="0" w:line="240" w:lineRule="auto"/>
        <w:jc w:val="both"/>
        <w:rPr>
          <w:b/>
          <w:bCs/>
          <w:color w:val="auto"/>
          <w:sz w:val="24"/>
          <w:szCs w:val="24"/>
          <w:lang w:val="fr-FR" w:eastAsia="fr-FR"/>
        </w:rPr>
      </w:pPr>
      <w:r w:rsidRPr="00722B14">
        <w:rPr>
          <w:b/>
          <w:iCs/>
          <w:color w:val="auto"/>
          <w:sz w:val="24"/>
          <w:szCs w:val="24"/>
          <w:lang w:val="fr-FR" w:eastAsia="fr-FR"/>
        </w:rPr>
        <w:t>Section 3</w:t>
      </w:r>
      <w:r w:rsidR="00B62656">
        <w:rPr>
          <w:b/>
          <w:iCs/>
          <w:color w:val="auto"/>
          <w:sz w:val="24"/>
          <w:szCs w:val="24"/>
          <w:lang w:val="fr-FR" w:eastAsia="fr-FR"/>
        </w:rPr>
        <w:t xml:space="preserve"> : </w:t>
      </w:r>
      <w:r w:rsidRPr="00722B14">
        <w:rPr>
          <w:b/>
          <w:bCs/>
          <w:color w:val="auto"/>
          <w:sz w:val="24"/>
          <w:szCs w:val="24"/>
          <w:lang w:val="fr-FR" w:eastAsia="fr-FR"/>
        </w:rPr>
        <w:t>Le commissariat aux comptes</w:t>
      </w:r>
    </w:p>
    <w:p w14:paraId="491C2C8B" w14:textId="77777777" w:rsidR="00B62656" w:rsidRPr="00722B14" w:rsidRDefault="00B62656" w:rsidP="006A746F">
      <w:pPr>
        <w:spacing w:after="0" w:line="240" w:lineRule="auto"/>
        <w:jc w:val="both"/>
        <w:rPr>
          <w:b/>
          <w:bCs/>
          <w:color w:val="auto"/>
          <w:sz w:val="24"/>
          <w:szCs w:val="24"/>
          <w:lang w:val="fr-FR" w:eastAsia="fr-FR"/>
        </w:rPr>
      </w:pPr>
    </w:p>
    <w:p w14:paraId="669F76B7" w14:textId="19FFB1B3"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17 :</w:t>
      </w:r>
      <w:r w:rsidR="00722B14" w:rsidRPr="00722B14">
        <w:rPr>
          <w:color w:val="auto"/>
          <w:sz w:val="24"/>
          <w:szCs w:val="24"/>
          <w:lang w:val="fr-FR" w:eastAsia="fr-FR"/>
        </w:rPr>
        <w:t xml:space="preserve"> Le commissariat aux comptes est chargé d'assurer le contrôle du COGES et d'établir un rapport trimestriel et annuel adressé :</w:t>
      </w:r>
    </w:p>
    <w:p w14:paraId="0150E604" w14:textId="77777777" w:rsidR="00B62656" w:rsidRPr="00722B14" w:rsidRDefault="00B62656" w:rsidP="006A746F">
      <w:pPr>
        <w:spacing w:after="0" w:line="240" w:lineRule="auto"/>
        <w:jc w:val="both"/>
        <w:rPr>
          <w:color w:val="auto"/>
          <w:sz w:val="24"/>
          <w:szCs w:val="24"/>
          <w:lang w:val="fr-FR" w:eastAsia="fr-FR"/>
        </w:rPr>
      </w:pPr>
    </w:p>
    <w:p w14:paraId="4B1CA7B3" w14:textId="42A00527"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à l'assemblée générale ;</w:t>
      </w:r>
    </w:p>
    <w:p w14:paraId="1908CD5F" w14:textId="4AABD567"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au directeur régional ou départemental de l'éducation nationale ou à celui de renseignement technique et de la formation professionnelle ;</w:t>
      </w:r>
    </w:p>
    <w:p w14:paraId="0E6F7B4F" w14:textId="224EF9FE"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à l'inspecteur de l'enseignement préscolaire et primaire ;</w:t>
      </w:r>
    </w:p>
    <w:p w14:paraId="00771487" w14:textId="7160075B"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à la structure de suivi des activités des COGES.</w:t>
      </w:r>
    </w:p>
    <w:p w14:paraId="6AF66F73" w14:textId="77777777" w:rsidR="00B62656" w:rsidRDefault="00B62656" w:rsidP="006A746F">
      <w:pPr>
        <w:spacing w:after="0" w:line="240" w:lineRule="auto"/>
        <w:jc w:val="both"/>
        <w:rPr>
          <w:b/>
          <w:bCs/>
          <w:color w:val="auto"/>
          <w:sz w:val="24"/>
          <w:szCs w:val="24"/>
          <w:lang w:val="fr-FR" w:eastAsia="fr-FR"/>
        </w:rPr>
      </w:pPr>
    </w:p>
    <w:p w14:paraId="735B2029" w14:textId="2B272CE2"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18 :</w:t>
      </w:r>
      <w:r w:rsidR="00722B14" w:rsidRPr="00722B14">
        <w:rPr>
          <w:color w:val="auto"/>
          <w:sz w:val="24"/>
          <w:szCs w:val="24"/>
          <w:lang w:val="fr-FR" w:eastAsia="fr-FR"/>
        </w:rPr>
        <w:t xml:space="preserve"> Le commissariat aux comptes du COGES comprend deux membres :</w:t>
      </w:r>
    </w:p>
    <w:p w14:paraId="492444BD" w14:textId="77777777" w:rsidR="00B62656" w:rsidRPr="00722B14" w:rsidRDefault="00B62656" w:rsidP="006A746F">
      <w:pPr>
        <w:spacing w:after="0" w:line="240" w:lineRule="auto"/>
        <w:jc w:val="both"/>
        <w:rPr>
          <w:color w:val="auto"/>
          <w:sz w:val="24"/>
          <w:szCs w:val="24"/>
          <w:lang w:val="fr-FR" w:eastAsia="fr-FR"/>
        </w:rPr>
      </w:pPr>
    </w:p>
    <w:p w14:paraId="7D931CB3" w14:textId="0818FFD8"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un commissaire aux comptes, parent d'élève élu par ses pairs ;</w:t>
      </w:r>
    </w:p>
    <w:p w14:paraId="76F01013" w14:textId="2EC95E62"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un commissaire aux comptes, enseignant ou formateur élu par ses pairs.</w:t>
      </w:r>
    </w:p>
    <w:p w14:paraId="326CE492" w14:textId="77777777" w:rsidR="00B62656" w:rsidRDefault="00B62656" w:rsidP="006A746F">
      <w:pPr>
        <w:spacing w:after="0" w:line="240" w:lineRule="auto"/>
        <w:jc w:val="both"/>
        <w:rPr>
          <w:b/>
          <w:bCs/>
          <w:color w:val="auto"/>
          <w:sz w:val="24"/>
          <w:szCs w:val="24"/>
          <w:lang w:val="fr-FR" w:eastAsia="fr-FR"/>
        </w:rPr>
      </w:pPr>
    </w:p>
    <w:p w14:paraId="72A5AD39" w14:textId="0B5498F1"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 xml:space="preserve">Article 19 : </w:t>
      </w:r>
      <w:r w:rsidR="00722B14" w:rsidRPr="00722B14">
        <w:rPr>
          <w:color w:val="auto"/>
          <w:sz w:val="24"/>
          <w:szCs w:val="24"/>
          <w:lang w:val="fr-FR" w:eastAsia="fr-FR"/>
        </w:rPr>
        <w:t>Le commissariat aux comptes est responsable devant l'assemblée générale à laquelle il rend compte.</w:t>
      </w:r>
    </w:p>
    <w:p w14:paraId="090F4AD8" w14:textId="77777777" w:rsidR="00B62656" w:rsidRPr="00722B14" w:rsidRDefault="00B62656" w:rsidP="006A746F">
      <w:pPr>
        <w:spacing w:after="0" w:line="240" w:lineRule="auto"/>
        <w:jc w:val="both"/>
        <w:rPr>
          <w:color w:val="auto"/>
          <w:sz w:val="24"/>
          <w:szCs w:val="24"/>
          <w:lang w:val="fr-FR" w:eastAsia="fr-FR"/>
        </w:rPr>
      </w:pPr>
    </w:p>
    <w:p w14:paraId="0B0AC1E1" w14:textId="03AF0A3D" w:rsidR="00722B14" w:rsidRPr="00722B14" w:rsidRDefault="00722B14" w:rsidP="006A746F">
      <w:pPr>
        <w:spacing w:after="0" w:line="240" w:lineRule="auto"/>
        <w:jc w:val="both"/>
        <w:rPr>
          <w:b/>
          <w:bCs/>
          <w:color w:val="auto"/>
          <w:sz w:val="24"/>
          <w:szCs w:val="24"/>
          <w:lang w:val="fr-FR" w:eastAsia="fr-FR"/>
        </w:rPr>
      </w:pPr>
      <w:r w:rsidRPr="00722B14">
        <w:rPr>
          <w:b/>
          <w:iCs/>
          <w:color w:val="auto"/>
          <w:sz w:val="24"/>
          <w:szCs w:val="24"/>
          <w:lang w:val="fr-FR" w:eastAsia="fr-FR"/>
        </w:rPr>
        <w:t>Section 4</w:t>
      </w:r>
      <w:r w:rsidR="00B62656" w:rsidRPr="00B62656">
        <w:rPr>
          <w:b/>
          <w:iCs/>
          <w:color w:val="auto"/>
          <w:sz w:val="24"/>
          <w:szCs w:val="24"/>
          <w:lang w:val="fr-FR" w:eastAsia="fr-FR"/>
        </w:rPr>
        <w:t xml:space="preserve"> : </w:t>
      </w:r>
      <w:r w:rsidRPr="00722B14">
        <w:rPr>
          <w:b/>
          <w:bCs/>
          <w:color w:val="auto"/>
          <w:sz w:val="24"/>
          <w:szCs w:val="24"/>
          <w:lang w:val="fr-FR" w:eastAsia="fr-FR"/>
        </w:rPr>
        <w:t>Les assemblées subsidiaires</w:t>
      </w:r>
    </w:p>
    <w:p w14:paraId="6D286747" w14:textId="77777777" w:rsidR="00B62656" w:rsidRDefault="00B62656" w:rsidP="006A746F">
      <w:pPr>
        <w:spacing w:after="0" w:line="240" w:lineRule="auto"/>
        <w:jc w:val="both"/>
        <w:rPr>
          <w:b/>
          <w:bCs/>
          <w:color w:val="auto"/>
          <w:sz w:val="24"/>
          <w:szCs w:val="24"/>
          <w:lang w:val="fr-FR" w:eastAsia="fr-FR"/>
        </w:rPr>
      </w:pPr>
    </w:p>
    <w:p w14:paraId="36BC8FEF" w14:textId="48885346"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Article 20 :</w:t>
      </w:r>
      <w:r w:rsidRPr="00722B14">
        <w:rPr>
          <w:color w:val="auto"/>
          <w:sz w:val="24"/>
          <w:szCs w:val="24"/>
          <w:lang w:val="fr-FR" w:eastAsia="fr-FR"/>
        </w:rPr>
        <w:t> Les</w:t>
      </w:r>
      <w:r w:rsidR="00722B14" w:rsidRPr="00722B14">
        <w:rPr>
          <w:color w:val="auto"/>
          <w:sz w:val="24"/>
          <w:szCs w:val="24"/>
          <w:lang w:val="fr-FR" w:eastAsia="fr-FR"/>
        </w:rPr>
        <w:t xml:space="preserve"> assemblées subsidiaires sont :</w:t>
      </w:r>
    </w:p>
    <w:p w14:paraId="30EF8803" w14:textId="77777777" w:rsidR="00B62656" w:rsidRPr="00722B14" w:rsidRDefault="00B62656" w:rsidP="006A746F">
      <w:pPr>
        <w:spacing w:after="0" w:line="240" w:lineRule="auto"/>
        <w:jc w:val="both"/>
        <w:rPr>
          <w:color w:val="auto"/>
          <w:sz w:val="24"/>
          <w:szCs w:val="24"/>
          <w:lang w:val="fr-FR" w:eastAsia="fr-FR"/>
        </w:rPr>
      </w:pPr>
    </w:p>
    <w:p w14:paraId="12C9B5CC" w14:textId="205467D7"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l'assemblée des parents d'élèves ;</w:t>
      </w:r>
    </w:p>
    <w:p w14:paraId="20244B9C" w14:textId="74718A52"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l'assemblée des enseignants ou formateurs ;</w:t>
      </w:r>
    </w:p>
    <w:p w14:paraId="50D55586" w14:textId="4F6164AC"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l'assemblée des chefs de classe ;</w:t>
      </w:r>
    </w:p>
    <w:p w14:paraId="3F0A4C31" w14:textId="70EE7AA7"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l'assemblée des inspecteurs d'éducation, d'orientation, d'assistants sociaux et d'éducateurs ;</w:t>
      </w:r>
    </w:p>
    <w:p w14:paraId="3C942E07" w14:textId="0590A8A7"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l'assemblée des directeurs d'école ;</w:t>
      </w:r>
    </w:p>
    <w:p w14:paraId="48242711" w14:textId="301D927E" w:rsidR="00722B14" w:rsidRPr="00B62656" w:rsidRDefault="00722B14" w:rsidP="006A746F">
      <w:pPr>
        <w:pStyle w:val="Paragraphedeliste"/>
        <w:numPr>
          <w:ilvl w:val="0"/>
          <w:numId w:val="5"/>
        </w:numPr>
        <w:spacing w:after="0" w:line="240" w:lineRule="auto"/>
        <w:jc w:val="both"/>
        <w:rPr>
          <w:color w:val="auto"/>
          <w:sz w:val="24"/>
          <w:szCs w:val="24"/>
          <w:lang w:val="fr-FR" w:eastAsia="fr-FR"/>
        </w:rPr>
      </w:pPr>
      <w:r w:rsidRPr="00B62656">
        <w:rPr>
          <w:color w:val="auto"/>
          <w:sz w:val="24"/>
          <w:szCs w:val="24"/>
          <w:lang w:val="fr-FR" w:eastAsia="fr-FR"/>
        </w:rPr>
        <w:t>l'assemblée des professionnels des secteurs d'activités couverts par les formations techniques et professionnelles.</w:t>
      </w:r>
    </w:p>
    <w:p w14:paraId="56825F44" w14:textId="77777777" w:rsidR="00B62656" w:rsidRDefault="00B62656" w:rsidP="006A746F">
      <w:pPr>
        <w:spacing w:after="0" w:line="240" w:lineRule="auto"/>
        <w:jc w:val="both"/>
        <w:rPr>
          <w:b/>
          <w:bCs/>
          <w:color w:val="auto"/>
          <w:sz w:val="24"/>
          <w:szCs w:val="24"/>
          <w:lang w:val="fr-FR" w:eastAsia="fr-FR"/>
        </w:rPr>
      </w:pPr>
    </w:p>
    <w:p w14:paraId="2DFB8A93" w14:textId="6088C16B" w:rsidR="00722B14" w:rsidRDefault="00B62656" w:rsidP="006A746F">
      <w:pPr>
        <w:spacing w:after="0" w:line="240" w:lineRule="auto"/>
        <w:jc w:val="both"/>
        <w:rPr>
          <w:color w:val="auto"/>
          <w:sz w:val="24"/>
          <w:szCs w:val="24"/>
          <w:lang w:val="fr-FR" w:eastAsia="fr-FR"/>
        </w:rPr>
      </w:pPr>
      <w:r>
        <w:rPr>
          <w:b/>
          <w:bCs/>
          <w:color w:val="auto"/>
          <w:sz w:val="24"/>
          <w:szCs w:val="24"/>
          <w:lang w:val="fr-FR" w:eastAsia="fr-FR"/>
        </w:rPr>
        <w:t xml:space="preserve">Article </w:t>
      </w:r>
      <w:r w:rsidR="009D618C">
        <w:rPr>
          <w:b/>
          <w:bCs/>
          <w:color w:val="auto"/>
          <w:sz w:val="24"/>
          <w:szCs w:val="24"/>
          <w:lang w:val="fr-FR" w:eastAsia="fr-FR"/>
        </w:rPr>
        <w:t>21</w:t>
      </w:r>
      <w:r>
        <w:rPr>
          <w:b/>
          <w:bCs/>
          <w:color w:val="auto"/>
          <w:sz w:val="24"/>
          <w:szCs w:val="24"/>
          <w:lang w:val="fr-FR" w:eastAsia="fr-FR"/>
        </w:rPr>
        <w:t xml:space="preserve"> :</w:t>
      </w:r>
      <w:r w:rsidR="00722B14" w:rsidRPr="00722B14">
        <w:rPr>
          <w:color w:val="auto"/>
          <w:sz w:val="24"/>
          <w:szCs w:val="24"/>
          <w:lang w:val="fr-FR" w:eastAsia="fr-FR"/>
        </w:rPr>
        <w:t xml:space="preserve"> L'assemblée des parents d'élèves est chargée :</w:t>
      </w:r>
    </w:p>
    <w:p w14:paraId="12AFA973" w14:textId="77777777" w:rsidR="009D618C" w:rsidRPr="00722B14" w:rsidRDefault="009D618C" w:rsidP="006A746F">
      <w:pPr>
        <w:spacing w:after="0" w:line="240" w:lineRule="auto"/>
        <w:jc w:val="both"/>
        <w:rPr>
          <w:color w:val="auto"/>
          <w:sz w:val="24"/>
          <w:szCs w:val="24"/>
          <w:lang w:val="fr-FR" w:eastAsia="fr-FR"/>
        </w:rPr>
      </w:pPr>
    </w:p>
    <w:p w14:paraId="64BDCA6A" w14:textId="5ABC20CA"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d'élire les représentants des parents devant siéger à l'assemblée générale, au bureau exécutif et au commissariat aux comptes ;</w:t>
      </w:r>
    </w:p>
    <w:p w14:paraId="2A85F53B" w14:textId="506CB68C"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donner avis sur toute question qui lui est soumise ;</w:t>
      </w:r>
    </w:p>
    <w:p w14:paraId="3D52E45A" w14:textId="737D48A6"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réfléchir sur les questions d'éducation/formation et de faire des propositions à l'assemblée générale.</w:t>
      </w:r>
    </w:p>
    <w:p w14:paraId="7AE2AA56" w14:textId="77777777" w:rsidR="009D618C" w:rsidRDefault="009D618C" w:rsidP="006A746F">
      <w:pPr>
        <w:spacing w:after="0" w:line="240" w:lineRule="auto"/>
        <w:jc w:val="both"/>
        <w:rPr>
          <w:color w:val="auto"/>
          <w:sz w:val="24"/>
          <w:szCs w:val="24"/>
          <w:lang w:val="fr-FR" w:eastAsia="fr-FR"/>
        </w:rPr>
      </w:pPr>
    </w:p>
    <w:p w14:paraId="300F376C"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 président du bureau exécutif du COGES préside l'assemblée des parents d'élèves, en dehors des sessions électives.</w:t>
      </w:r>
    </w:p>
    <w:p w14:paraId="64ADACA3" w14:textId="77777777" w:rsidR="009D618C" w:rsidRDefault="009D618C" w:rsidP="006A746F">
      <w:pPr>
        <w:spacing w:after="0" w:line="240" w:lineRule="auto"/>
        <w:jc w:val="both"/>
        <w:rPr>
          <w:b/>
          <w:bCs/>
          <w:color w:val="auto"/>
          <w:sz w:val="24"/>
          <w:szCs w:val="24"/>
          <w:lang w:val="fr-FR" w:eastAsia="fr-FR"/>
        </w:rPr>
      </w:pPr>
    </w:p>
    <w:p w14:paraId="52CE0532" w14:textId="18CE0F2A" w:rsidR="00722B14" w:rsidRDefault="00722B14" w:rsidP="006A746F">
      <w:pPr>
        <w:spacing w:after="0" w:line="240" w:lineRule="auto"/>
        <w:jc w:val="both"/>
        <w:rPr>
          <w:color w:val="auto"/>
          <w:sz w:val="24"/>
          <w:szCs w:val="24"/>
          <w:lang w:val="fr-FR" w:eastAsia="fr-FR"/>
        </w:rPr>
      </w:pPr>
      <w:r w:rsidRPr="00722B14">
        <w:rPr>
          <w:b/>
          <w:bCs/>
          <w:color w:val="auto"/>
          <w:sz w:val="24"/>
          <w:szCs w:val="24"/>
          <w:lang w:val="fr-FR" w:eastAsia="fr-FR"/>
        </w:rPr>
        <w:lastRenderedPageBreak/>
        <w:t>Art</w:t>
      </w:r>
      <w:r w:rsidR="00CD3BD6">
        <w:rPr>
          <w:b/>
          <w:bCs/>
          <w:color w:val="auto"/>
          <w:sz w:val="24"/>
          <w:szCs w:val="24"/>
          <w:lang w:val="fr-FR" w:eastAsia="fr-FR"/>
        </w:rPr>
        <w:t>icle 22 :</w:t>
      </w:r>
      <w:r w:rsidRPr="00722B14">
        <w:rPr>
          <w:color w:val="auto"/>
          <w:sz w:val="24"/>
          <w:szCs w:val="24"/>
          <w:lang w:val="fr-FR" w:eastAsia="fr-FR"/>
        </w:rPr>
        <w:t xml:space="preserve"> L'assemblée des enseignants ou formateurs est chargée :</w:t>
      </w:r>
    </w:p>
    <w:p w14:paraId="75C4CBBE" w14:textId="77777777" w:rsidR="009D618C" w:rsidRPr="00722B14" w:rsidRDefault="009D618C" w:rsidP="006A746F">
      <w:pPr>
        <w:spacing w:after="0" w:line="240" w:lineRule="auto"/>
        <w:jc w:val="both"/>
        <w:rPr>
          <w:color w:val="auto"/>
          <w:sz w:val="24"/>
          <w:szCs w:val="24"/>
          <w:lang w:val="fr-FR" w:eastAsia="fr-FR"/>
        </w:rPr>
      </w:pPr>
    </w:p>
    <w:p w14:paraId="51E4FB27" w14:textId="56AD0455"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d'élire les représentants des enseignants ou formateurs devant siéger à l'assemblée générale, au bureau exécutif et au commissariat aux comptes ;</w:t>
      </w:r>
    </w:p>
    <w:p w14:paraId="5575E5BE" w14:textId="22D3E382"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donner avis sur toute question qui lui est soumise ;</w:t>
      </w:r>
    </w:p>
    <w:p w14:paraId="1D57206C" w14:textId="435E9830"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réfléchir sur les questions d'Education/Formation et de faire des propositions à l'assemblée générale.</w:t>
      </w:r>
    </w:p>
    <w:p w14:paraId="4F12021D" w14:textId="77777777" w:rsidR="009D618C" w:rsidRDefault="009D618C" w:rsidP="006A746F">
      <w:pPr>
        <w:spacing w:after="0" w:line="240" w:lineRule="auto"/>
        <w:jc w:val="both"/>
        <w:rPr>
          <w:color w:val="auto"/>
          <w:sz w:val="24"/>
          <w:szCs w:val="24"/>
          <w:lang w:val="fr-FR" w:eastAsia="fr-FR"/>
        </w:rPr>
      </w:pPr>
    </w:p>
    <w:p w14:paraId="328381D0"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 secrétaire général du bureau exécutif préside l'assemblée des enseignants ou formateurs, en dehors des sessions électives.</w:t>
      </w:r>
    </w:p>
    <w:p w14:paraId="00E7F42C" w14:textId="77777777" w:rsidR="009D618C" w:rsidRDefault="009D618C" w:rsidP="006A746F">
      <w:pPr>
        <w:spacing w:after="0" w:line="240" w:lineRule="auto"/>
        <w:jc w:val="both"/>
        <w:rPr>
          <w:b/>
          <w:bCs/>
          <w:color w:val="auto"/>
          <w:sz w:val="24"/>
          <w:szCs w:val="24"/>
          <w:lang w:val="fr-FR" w:eastAsia="fr-FR"/>
        </w:rPr>
      </w:pPr>
    </w:p>
    <w:p w14:paraId="7A17D356" w14:textId="448A887F" w:rsid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 xml:space="preserve">Article 23 : </w:t>
      </w:r>
      <w:r w:rsidR="00722B14" w:rsidRPr="00722B14">
        <w:rPr>
          <w:color w:val="auto"/>
          <w:sz w:val="24"/>
          <w:szCs w:val="24"/>
          <w:lang w:val="fr-FR" w:eastAsia="fr-FR"/>
        </w:rPr>
        <w:t>L'assemblée des chefs de classe désigne les représentants des élèves â l'assemblée générale et au bureau exécutif du COGES. A ce titre, elle est chargée :</w:t>
      </w:r>
    </w:p>
    <w:p w14:paraId="11A349FB" w14:textId="77777777" w:rsidR="009D618C" w:rsidRPr="00722B14" w:rsidRDefault="009D618C" w:rsidP="006A746F">
      <w:pPr>
        <w:spacing w:after="0" w:line="240" w:lineRule="auto"/>
        <w:jc w:val="both"/>
        <w:rPr>
          <w:color w:val="auto"/>
          <w:sz w:val="24"/>
          <w:szCs w:val="24"/>
          <w:lang w:val="fr-FR" w:eastAsia="fr-FR"/>
        </w:rPr>
      </w:pPr>
    </w:p>
    <w:p w14:paraId="2D4B36CC" w14:textId="502D342A"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d'élire les représentants des élèves devant siéger à l'assemblée générale et au bureau exécutif ;</w:t>
      </w:r>
    </w:p>
    <w:p w14:paraId="4C4BC661" w14:textId="18A4BB1E"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donner avis sur toute question qui lui est soumise ;</w:t>
      </w:r>
    </w:p>
    <w:p w14:paraId="1A411CD5" w14:textId="32DF1529"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réfléchir sur les questions d'Education/Formation et de faire des propositions â l'assemblée générale.</w:t>
      </w:r>
    </w:p>
    <w:p w14:paraId="0C72A13C" w14:textId="77777777" w:rsidR="009D618C" w:rsidRDefault="009D618C" w:rsidP="006A746F">
      <w:pPr>
        <w:spacing w:after="0" w:line="240" w:lineRule="auto"/>
        <w:jc w:val="both"/>
        <w:rPr>
          <w:color w:val="auto"/>
          <w:sz w:val="24"/>
          <w:szCs w:val="24"/>
          <w:lang w:val="fr-FR" w:eastAsia="fr-FR"/>
        </w:rPr>
      </w:pPr>
    </w:p>
    <w:p w14:paraId="4EFBDD96"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 président de l'assemblée des chefs de classe préside l'assemblée des chefs de classe, en dehors des sessions électives.</w:t>
      </w:r>
    </w:p>
    <w:p w14:paraId="24A02788" w14:textId="77777777" w:rsidR="009D618C" w:rsidRDefault="009D618C" w:rsidP="006A746F">
      <w:pPr>
        <w:spacing w:after="0" w:line="240" w:lineRule="auto"/>
        <w:jc w:val="both"/>
        <w:rPr>
          <w:b/>
          <w:bCs/>
          <w:color w:val="auto"/>
          <w:sz w:val="24"/>
          <w:szCs w:val="24"/>
          <w:lang w:val="fr-FR" w:eastAsia="fr-FR"/>
        </w:rPr>
      </w:pPr>
    </w:p>
    <w:p w14:paraId="2F70A4E6" w14:textId="2D486E0C" w:rsid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24 :</w:t>
      </w:r>
      <w:r w:rsidR="00722B14" w:rsidRPr="00722B14">
        <w:rPr>
          <w:color w:val="auto"/>
          <w:sz w:val="24"/>
          <w:szCs w:val="24"/>
          <w:lang w:val="fr-FR" w:eastAsia="fr-FR"/>
        </w:rPr>
        <w:t xml:space="preserve"> L'assemblée des inspecteurs d'éducation, d'orientation, d'assistants sociaux et éducateurs est chargée :</w:t>
      </w:r>
    </w:p>
    <w:p w14:paraId="4EB292D5" w14:textId="77777777" w:rsidR="009D618C" w:rsidRPr="00722B14" w:rsidRDefault="009D618C" w:rsidP="006A746F">
      <w:pPr>
        <w:spacing w:after="0" w:line="240" w:lineRule="auto"/>
        <w:jc w:val="both"/>
        <w:rPr>
          <w:color w:val="auto"/>
          <w:sz w:val="24"/>
          <w:szCs w:val="24"/>
          <w:lang w:val="fr-FR" w:eastAsia="fr-FR"/>
        </w:rPr>
      </w:pPr>
    </w:p>
    <w:p w14:paraId="469A9C92" w14:textId="2E0E2396"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d'élire les représentants des inspecteurs d'éducation, d'orientation, des assistants sociaux et des éducateurs devant siéger à l'assemblée générale et au bureau exécutif ;</w:t>
      </w:r>
    </w:p>
    <w:p w14:paraId="1526EC5D" w14:textId="6A72B8E3"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donner avis sur toute question qui lui est soumise ;</w:t>
      </w:r>
    </w:p>
    <w:p w14:paraId="56004525" w14:textId="1D2BB12A"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réfléchir sur les questions d'Education/Formation et de faire des propositions à l'assemblée générale.</w:t>
      </w:r>
    </w:p>
    <w:p w14:paraId="31A93087" w14:textId="77777777" w:rsidR="009D618C" w:rsidRDefault="009D618C" w:rsidP="006A746F">
      <w:pPr>
        <w:spacing w:after="0" w:line="240" w:lineRule="auto"/>
        <w:jc w:val="both"/>
        <w:rPr>
          <w:color w:val="auto"/>
          <w:sz w:val="24"/>
          <w:szCs w:val="24"/>
          <w:lang w:val="fr-FR" w:eastAsia="fr-FR"/>
        </w:rPr>
      </w:pPr>
    </w:p>
    <w:p w14:paraId="6369899C"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 trésorier général adjoint préside l'assemblée des inspecteurs d'éducation, d'orientation, d'assistants sociaux et éducateurs, en dehors des sessions électives.</w:t>
      </w:r>
    </w:p>
    <w:p w14:paraId="42B771C7" w14:textId="77777777" w:rsidR="009D618C" w:rsidRDefault="009D618C" w:rsidP="006A746F">
      <w:pPr>
        <w:spacing w:after="0" w:line="240" w:lineRule="auto"/>
        <w:jc w:val="both"/>
        <w:rPr>
          <w:b/>
          <w:bCs/>
          <w:color w:val="auto"/>
          <w:sz w:val="24"/>
          <w:szCs w:val="24"/>
          <w:lang w:val="fr-FR" w:eastAsia="fr-FR"/>
        </w:rPr>
      </w:pPr>
    </w:p>
    <w:p w14:paraId="62D11876" w14:textId="0E40D75B" w:rsid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25 :</w:t>
      </w:r>
      <w:r w:rsidRPr="00722B14">
        <w:rPr>
          <w:color w:val="auto"/>
          <w:sz w:val="24"/>
          <w:szCs w:val="24"/>
          <w:lang w:val="fr-FR" w:eastAsia="fr-FR"/>
        </w:rPr>
        <w:t> L’assemblée</w:t>
      </w:r>
      <w:r w:rsidR="00722B14" w:rsidRPr="00722B14">
        <w:rPr>
          <w:color w:val="auto"/>
          <w:sz w:val="24"/>
          <w:szCs w:val="24"/>
          <w:lang w:val="fr-FR" w:eastAsia="fr-FR"/>
        </w:rPr>
        <w:t xml:space="preserve"> des directeurs d'école des groupes scolaires est chargée :</w:t>
      </w:r>
    </w:p>
    <w:p w14:paraId="68926698" w14:textId="77777777" w:rsidR="009D618C" w:rsidRPr="00722B14" w:rsidRDefault="009D618C" w:rsidP="006A746F">
      <w:pPr>
        <w:spacing w:after="0" w:line="240" w:lineRule="auto"/>
        <w:jc w:val="both"/>
        <w:rPr>
          <w:color w:val="auto"/>
          <w:sz w:val="24"/>
          <w:szCs w:val="24"/>
          <w:lang w:val="fr-FR" w:eastAsia="fr-FR"/>
        </w:rPr>
      </w:pPr>
    </w:p>
    <w:p w14:paraId="5BE59F52" w14:textId="0CB07268"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d'élire le vice-président de l'assemblée générale du COGES ;</w:t>
      </w:r>
    </w:p>
    <w:p w14:paraId="7CDAC385" w14:textId="46517F29"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donner avis sur toute question qui lui est soumise;</w:t>
      </w:r>
    </w:p>
    <w:p w14:paraId="5EE35F8C" w14:textId="34CDF86B"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réfléchir sur les questions d'Education/Formation et de faire des propositions à l'assemblée générale.</w:t>
      </w:r>
    </w:p>
    <w:p w14:paraId="727D9A50" w14:textId="77777777" w:rsidR="009D618C" w:rsidRDefault="009D618C" w:rsidP="006A746F">
      <w:pPr>
        <w:spacing w:after="0" w:line="240" w:lineRule="auto"/>
        <w:jc w:val="both"/>
        <w:rPr>
          <w:color w:val="auto"/>
          <w:sz w:val="24"/>
          <w:szCs w:val="24"/>
          <w:lang w:val="fr-FR" w:eastAsia="fr-FR"/>
        </w:rPr>
      </w:pPr>
    </w:p>
    <w:p w14:paraId="53D55F7D"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L'assemblée des directeurs d'école des groupes scolaires est présidée par le vice-président de l'assemblée générale du COGES, en dehors des sessions électives.</w:t>
      </w:r>
    </w:p>
    <w:p w14:paraId="5795E945" w14:textId="77777777" w:rsidR="009D618C" w:rsidRDefault="009D618C" w:rsidP="006A746F">
      <w:pPr>
        <w:spacing w:after="0" w:line="240" w:lineRule="auto"/>
        <w:jc w:val="both"/>
        <w:rPr>
          <w:b/>
          <w:bCs/>
          <w:color w:val="auto"/>
          <w:sz w:val="24"/>
          <w:szCs w:val="24"/>
          <w:lang w:val="fr-FR" w:eastAsia="fr-FR"/>
        </w:rPr>
      </w:pPr>
    </w:p>
    <w:p w14:paraId="3BBD3240" w14:textId="59C455CF" w:rsidR="00722B14" w:rsidRP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26 :</w:t>
      </w:r>
      <w:r w:rsidR="00722B14" w:rsidRPr="00722B14">
        <w:rPr>
          <w:color w:val="auto"/>
          <w:sz w:val="24"/>
          <w:szCs w:val="24"/>
          <w:lang w:val="fr-FR" w:eastAsia="fr-FR"/>
        </w:rPr>
        <w:t xml:space="preserve"> L'assemblée des professionnels des secteurs d'activités couverts par les formations techniques et professionnelles est chargée :</w:t>
      </w:r>
    </w:p>
    <w:p w14:paraId="29655F30" w14:textId="5A41804A"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d'élire les représentants des professionnels devant siéger à l'assemblée générale et ceux devant siéger au bureau exécutif ;</w:t>
      </w:r>
    </w:p>
    <w:p w14:paraId="1E7AC7FE" w14:textId="292A3BB5"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donner avis sur toute question qui lui est soumise ;</w:t>
      </w:r>
    </w:p>
    <w:p w14:paraId="135EDC18" w14:textId="259BD6EB"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de réfléchir sur les questions d'Education/Formation et faire des propositions à l'assemblée générale.</w:t>
      </w:r>
    </w:p>
    <w:p w14:paraId="755DFC0E" w14:textId="77777777" w:rsidR="009D618C" w:rsidRDefault="009D618C" w:rsidP="006A746F">
      <w:pPr>
        <w:spacing w:after="0" w:line="240" w:lineRule="auto"/>
        <w:jc w:val="both"/>
        <w:rPr>
          <w:color w:val="auto"/>
          <w:sz w:val="24"/>
          <w:szCs w:val="24"/>
          <w:lang w:val="fr-FR" w:eastAsia="fr-FR"/>
        </w:rPr>
      </w:pPr>
    </w:p>
    <w:p w14:paraId="392E4EF9" w14:textId="77777777" w:rsidR="00722B14" w:rsidRPr="00722B14" w:rsidRDefault="00722B14" w:rsidP="006A746F">
      <w:pPr>
        <w:spacing w:after="0" w:line="240" w:lineRule="auto"/>
        <w:jc w:val="both"/>
        <w:rPr>
          <w:color w:val="auto"/>
          <w:sz w:val="24"/>
          <w:szCs w:val="24"/>
          <w:lang w:val="fr-FR" w:eastAsia="fr-FR"/>
        </w:rPr>
      </w:pPr>
      <w:r w:rsidRPr="00722B14">
        <w:rPr>
          <w:color w:val="auto"/>
          <w:sz w:val="24"/>
          <w:szCs w:val="24"/>
          <w:lang w:val="fr-FR" w:eastAsia="fr-FR"/>
        </w:rPr>
        <w:t>Le vice-président de l'assemblée générale préside l'assemblée des professionnels des secteurs d'activités couverts par les formations techniques et professionnelles, en dehors des sessions électives.</w:t>
      </w:r>
    </w:p>
    <w:p w14:paraId="31A8931E" w14:textId="77777777" w:rsidR="006A746F" w:rsidRDefault="006A746F" w:rsidP="006A746F">
      <w:pPr>
        <w:spacing w:after="0" w:line="240" w:lineRule="auto"/>
        <w:jc w:val="both"/>
        <w:rPr>
          <w:b/>
          <w:iCs/>
          <w:color w:val="auto"/>
          <w:sz w:val="24"/>
          <w:szCs w:val="24"/>
          <w:lang w:val="fr-FR" w:eastAsia="fr-FR"/>
        </w:rPr>
      </w:pPr>
    </w:p>
    <w:p w14:paraId="358754E5" w14:textId="7B5BA2B1" w:rsidR="00722B14" w:rsidRPr="00722B14" w:rsidRDefault="00722B14" w:rsidP="006A746F">
      <w:pPr>
        <w:spacing w:after="0" w:line="240" w:lineRule="auto"/>
        <w:jc w:val="both"/>
        <w:rPr>
          <w:b/>
          <w:bCs/>
          <w:color w:val="auto"/>
          <w:sz w:val="24"/>
          <w:szCs w:val="24"/>
          <w:lang w:val="fr-FR" w:eastAsia="fr-FR"/>
        </w:rPr>
      </w:pPr>
      <w:bookmarkStart w:id="0" w:name="_GoBack"/>
      <w:bookmarkEnd w:id="0"/>
      <w:r w:rsidRPr="00722B14">
        <w:rPr>
          <w:b/>
          <w:iCs/>
          <w:color w:val="auto"/>
          <w:sz w:val="24"/>
          <w:szCs w:val="24"/>
          <w:lang w:val="fr-FR" w:eastAsia="fr-FR"/>
        </w:rPr>
        <w:t>CHAPITRE IV</w:t>
      </w:r>
      <w:r w:rsidR="009D618C" w:rsidRPr="009D618C">
        <w:rPr>
          <w:b/>
          <w:iCs/>
          <w:color w:val="auto"/>
          <w:sz w:val="24"/>
          <w:szCs w:val="24"/>
          <w:lang w:val="fr-FR" w:eastAsia="fr-FR"/>
        </w:rPr>
        <w:t xml:space="preserve"> : </w:t>
      </w:r>
      <w:r w:rsidRPr="00722B14">
        <w:rPr>
          <w:b/>
          <w:bCs/>
          <w:color w:val="auto"/>
          <w:sz w:val="24"/>
          <w:szCs w:val="24"/>
          <w:lang w:val="fr-FR" w:eastAsia="fr-FR"/>
        </w:rPr>
        <w:t>Dispositions financières</w:t>
      </w:r>
    </w:p>
    <w:p w14:paraId="057D484E" w14:textId="77777777" w:rsidR="009D618C" w:rsidRDefault="009D618C" w:rsidP="006A746F">
      <w:pPr>
        <w:spacing w:after="0" w:line="240" w:lineRule="auto"/>
        <w:jc w:val="both"/>
        <w:rPr>
          <w:b/>
          <w:bCs/>
          <w:color w:val="auto"/>
          <w:sz w:val="24"/>
          <w:szCs w:val="24"/>
          <w:lang w:val="fr-FR" w:eastAsia="fr-FR"/>
        </w:rPr>
      </w:pPr>
    </w:p>
    <w:p w14:paraId="23D0A238" w14:textId="18915317" w:rsid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27</w:t>
      </w:r>
      <w:r w:rsidR="00DB0B9A">
        <w:rPr>
          <w:b/>
          <w:bCs/>
          <w:color w:val="auto"/>
          <w:sz w:val="24"/>
          <w:szCs w:val="24"/>
          <w:lang w:val="fr-FR" w:eastAsia="fr-FR"/>
        </w:rPr>
        <w:t xml:space="preserve"> (nouveau)</w:t>
      </w:r>
      <w:r>
        <w:rPr>
          <w:b/>
          <w:bCs/>
          <w:color w:val="auto"/>
          <w:sz w:val="24"/>
          <w:szCs w:val="24"/>
          <w:lang w:val="fr-FR" w:eastAsia="fr-FR"/>
        </w:rPr>
        <w:t xml:space="preserve"> :</w:t>
      </w:r>
      <w:r w:rsidR="00722B14" w:rsidRPr="00722B14">
        <w:rPr>
          <w:color w:val="auto"/>
          <w:sz w:val="24"/>
          <w:szCs w:val="24"/>
          <w:lang w:val="fr-FR" w:eastAsia="fr-FR"/>
        </w:rPr>
        <w:t xml:space="preserve"> Les ressources du COGES sont constituées :</w:t>
      </w:r>
    </w:p>
    <w:p w14:paraId="43EB1E09" w14:textId="77777777" w:rsidR="009D618C" w:rsidRPr="00722B14" w:rsidRDefault="009D618C" w:rsidP="006A746F">
      <w:pPr>
        <w:spacing w:after="0" w:line="240" w:lineRule="auto"/>
        <w:jc w:val="both"/>
        <w:rPr>
          <w:color w:val="auto"/>
          <w:sz w:val="24"/>
          <w:szCs w:val="24"/>
          <w:lang w:val="fr-FR" w:eastAsia="fr-FR"/>
        </w:rPr>
      </w:pPr>
    </w:p>
    <w:p w14:paraId="39214D57" w14:textId="77777777" w:rsidR="00DB0B9A" w:rsidRDefault="00DB0B9A" w:rsidP="006A746F">
      <w:pPr>
        <w:pStyle w:val="Paragraphedeliste"/>
        <w:numPr>
          <w:ilvl w:val="0"/>
          <w:numId w:val="1"/>
        </w:numPr>
        <w:spacing w:after="0" w:line="240" w:lineRule="auto"/>
        <w:ind w:right="43"/>
        <w:jc w:val="both"/>
        <w:rPr>
          <w:sz w:val="24"/>
          <w:szCs w:val="24"/>
        </w:rPr>
      </w:pPr>
      <w:r w:rsidRPr="00F742F3">
        <w:rPr>
          <w:sz w:val="24"/>
          <w:szCs w:val="24"/>
        </w:rPr>
        <w:t>des subventions de l</w:t>
      </w:r>
      <w:r>
        <w:rPr>
          <w:sz w:val="24"/>
          <w:szCs w:val="24"/>
        </w:rPr>
        <w:t>'Etat ;</w:t>
      </w:r>
    </w:p>
    <w:p w14:paraId="4DA0E0DD" w14:textId="77777777" w:rsidR="00DB0B9A" w:rsidRDefault="00DB0B9A" w:rsidP="006A746F">
      <w:pPr>
        <w:pStyle w:val="Paragraphedeliste"/>
        <w:numPr>
          <w:ilvl w:val="0"/>
          <w:numId w:val="1"/>
        </w:numPr>
        <w:spacing w:after="0" w:line="240" w:lineRule="auto"/>
        <w:ind w:right="43"/>
        <w:jc w:val="both"/>
        <w:rPr>
          <w:sz w:val="24"/>
          <w:szCs w:val="24"/>
        </w:rPr>
      </w:pPr>
      <w:r w:rsidRPr="00F742F3">
        <w:rPr>
          <w:sz w:val="24"/>
          <w:szCs w:val="24"/>
        </w:rPr>
        <w:t>des fonds provenant de</w:t>
      </w:r>
      <w:r>
        <w:rPr>
          <w:sz w:val="24"/>
          <w:szCs w:val="24"/>
        </w:rPr>
        <w:t>s collectivités territoriales ;</w:t>
      </w:r>
    </w:p>
    <w:p w14:paraId="2FDF6B75" w14:textId="77777777" w:rsidR="00DB0B9A" w:rsidRDefault="00DB0B9A" w:rsidP="006A746F">
      <w:pPr>
        <w:pStyle w:val="Paragraphedeliste"/>
        <w:numPr>
          <w:ilvl w:val="0"/>
          <w:numId w:val="1"/>
        </w:numPr>
        <w:spacing w:after="0" w:line="240" w:lineRule="auto"/>
        <w:ind w:right="43"/>
        <w:jc w:val="both"/>
        <w:rPr>
          <w:sz w:val="24"/>
          <w:szCs w:val="24"/>
        </w:rPr>
      </w:pPr>
      <w:r w:rsidRPr="00F742F3">
        <w:rPr>
          <w:sz w:val="24"/>
          <w:szCs w:val="24"/>
        </w:rPr>
        <w:t>des fonds provenant des Ac</w:t>
      </w:r>
      <w:r>
        <w:rPr>
          <w:sz w:val="24"/>
          <w:szCs w:val="24"/>
        </w:rPr>
        <w:t>tivités Génératrices de Revenus ;</w:t>
      </w:r>
    </w:p>
    <w:p w14:paraId="292A33EF" w14:textId="77777777" w:rsidR="00DB0B9A" w:rsidRDefault="00DB0B9A" w:rsidP="006A746F">
      <w:pPr>
        <w:pStyle w:val="Paragraphedeliste"/>
        <w:numPr>
          <w:ilvl w:val="0"/>
          <w:numId w:val="1"/>
        </w:numPr>
        <w:spacing w:after="0" w:line="240" w:lineRule="auto"/>
        <w:ind w:right="43"/>
        <w:jc w:val="both"/>
        <w:rPr>
          <w:sz w:val="24"/>
          <w:szCs w:val="24"/>
        </w:rPr>
      </w:pPr>
      <w:r w:rsidRPr="00F742F3">
        <w:rPr>
          <w:sz w:val="24"/>
          <w:szCs w:val="24"/>
        </w:rPr>
        <w:t xml:space="preserve">du quota du droit d'inscription des élèves et stagiaires au </w:t>
      </w:r>
      <w:r w:rsidRPr="00A84163">
        <w:rPr>
          <w:noProof/>
          <w:lang w:val="fr-FR" w:eastAsia="fr-FR"/>
        </w:rPr>
        <w:drawing>
          <wp:inline distT="0" distB="0" distL="0" distR="0" wp14:anchorId="37ABC88A" wp14:editId="54392E06">
            <wp:extent cx="3048" cy="6098"/>
            <wp:effectExtent l="0" t="0" r="0" b="0"/>
            <wp:docPr id="9153" name="Picture 9153"/>
            <wp:cNvGraphicFramePr/>
            <a:graphic xmlns:a="http://schemas.openxmlformats.org/drawingml/2006/main">
              <a:graphicData uri="http://schemas.openxmlformats.org/drawingml/2006/picture">
                <pic:pic xmlns:pic="http://schemas.openxmlformats.org/drawingml/2006/picture">
                  <pic:nvPicPr>
                    <pic:cNvPr id="9153" name="Picture 9153"/>
                    <pic:cNvPicPr/>
                  </pic:nvPicPr>
                  <pic:blipFill>
                    <a:blip r:embed="rId14"/>
                    <a:stretch>
                      <a:fillRect/>
                    </a:stretch>
                  </pic:blipFill>
                  <pic:spPr>
                    <a:xfrm>
                      <a:off x="0" y="0"/>
                      <a:ext cx="3048" cy="6098"/>
                    </a:xfrm>
                    <a:prstGeom prst="rect">
                      <a:avLst/>
                    </a:prstGeom>
                  </pic:spPr>
                </pic:pic>
              </a:graphicData>
            </a:graphic>
          </wp:inline>
        </w:drawing>
      </w:r>
      <w:r>
        <w:rPr>
          <w:sz w:val="24"/>
          <w:szCs w:val="24"/>
        </w:rPr>
        <w:t>Secondaire ;</w:t>
      </w:r>
    </w:p>
    <w:p w14:paraId="531715CA" w14:textId="77777777" w:rsidR="00DB0B9A" w:rsidRPr="00F742F3" w:rsidRDefault="00DB0B9A" w:rsidP="006A746F">
      <w:pPr>
        <w:pStyle w:val="Paragraphedeliste"/>
        <w:numPr>
          <w:ilvl w:val="0"/>
          <w:numId w:val="1"/>
        </w:numPr>
        <w:spacing w:after="0" w:line="240" w:lineRule="auto"/>
        <w:ind w:right="43"/>
        <w:jc w:val="both"/>
        <w:rPr>
          <w:sz w:val="24"/>
          <w:szCs w:val="24"/>
        </w:rPr>
      </w:pPr>
      <w:r w:rsidRPr="00F742F3">
        <w:rPr>
          <w:sz w:val="24"/>
          <w:szCs w:val="24"/>
        </w:rPr>
        <w:t>des dons et legs.</w:t>
      </w:r>
    </w:p>
    <w:p w14:paraId="59F61609" w14:textId="77777777" w:rsidR="009D618C" w:rsidRDefault="009D618C" w:rsidP="006A746F">
      <w:pPr>
        <w:spacing w:after="0" w:line="240" w:lineRule="auto"/>
        <w:jc w:val="both"/>
        <w:rPr>
          <w:b/>
          <w:bCs/>
          <w:color w:val="auto"/>
          <w:sz w:val="24"/>
          <w:szCs w:val="24"/>
          <w:lang w:val="fr-FR" w:eastAsia="fr-FR"/>
        </w:rPr>
      </w:pPr>
    </w:p>
    <w:p w14:paraId="0C62CF3B" w14:textId="77777777" w:rsidR="00CD3BD6" w:rsidRPr="00A84163" w:rsidRDefault="009D618C" w:rsidP="006A746F">
      <w:pPr>
        <w:spacing w:after="0" w:line="240" w:lineRule="auto"/>
        <w:ind w:right="14"/>
        <w:jc w:val="both"/>
        <w:rPr>
          <w:sz w:val="24"/>
          <w:szCs w:val="24"/>
        </w:rPr>
      </w:pPr>
      <w:r>
        <w:rPr>
          <w:b/>
          <w:bCs/>
          <w:color w:val="auto"/>
          <w:sz w:val="24"/>
          <w:szCs w:val="24"/>
          <w:lang w:val="fr-FR" w:eastAsia="fr-FR"/>
        </w:rPr>
        <w:t>Article 28</w:t>
      </w:r>
      <w:r w:rsidR="00CD3BD6">
        <w:rPr>
          <w:b/>
          <w:bCs/>
          <w:color w:val="auto"/>
          <w:sz w:val="24"/>
          <w:szCs w:val="24"/>
          <w:lang w:val="fr-FR" w:eastAsia="fr-FR"/>
        </w:rPr>
        <w:t xml:space="preserve"> (nouveau)</w:t>
      </w:r>
      <w:r>
        <w:rPr>
          <w:b/>
          <w:bCs/>
          <w:color w:val="auto"/>
          <w:sz w:val="24"/>
          <w:szCs w:val="24"/>
          <w:lang w:val="fr-FR" w:eastAsia="fr-FR"/>
        </w:rPr>
        <w:t xml:space="preserve"> :</w:t>
      </w:r>
      <w:r w:rsidR="00722B14" w:rsidRPr="00722B14">
        <w:rPr>
          <w:color w:val="auto"/>
          <w:sz w:val="24"/>
          <w:szCs w:val="24"/>
          <w:lang w:val="fr-FR" w:eastAsia="fr-FR"/>
        </w:rPr>
        <w:t xml:space="preserve"> </w:t>
      </w:r>
      <w:r w:rsidR="00CD3BD6" w:rsidRPr="00A84163">
        <w:rPr>
          <w:sz w:val="24"/>
          <w:szCs w:val="24"/>
        </w:rPr>
        <w:t xml:space="preserve">Outre les subventions de l'Etat et les fonds provenant des collectivités territoriales, prévus au premier et deuxième tirets de l'article 27 nouveau du présent décret, le complément budgétaire nécessaire au financement des COGES, résultant de la </w:t>
      </w:r>
      <w:r w:rsidR="00CD3BD6" w:rsidRPr="00A84163">
        <w:rPr>
          <w:noProof/>
          <w:sz w:val="24"/>
          <w:szCs w:val="24"/>
          <w:lang w:val="fr-FR" w:eastAsia="fr-FR"/>
        </w:rPr>
        <w:drawing>
          <wp:inline distT="0" distB="0" distL="0" distR="0" wp14:anchorId="42325399" wp14:editId="1FBDE86E">
            <wp:extent cx="3048" cy="97564"/>
            <wp:effectExtent l="0" t="0" r="0" b="0"/>
            <wp:docPr id="25532" name="Picture 25532"/>
            <wp:cNvGraphicFramePr/>
            <a:graphic xmlns:a="http://schemas.openxmlformats.org/drawingml/2006/main">
              <a:graphicData uri="http://schemas.openxmlformats.org/drawingml/2006/picture">
                <pic:pic xmlns:pic="http://schemas.openxmlformats.org/drawingml/2006/picture">
                  <pic:nvPicPr>
                    <pic:cNvPr id="25532" name="Picture 25532"/>
                    <pic:cNvPicPr/>
                  </pic:nvPicPr>
                  <pic:blipFill>
                    <a:blip r:embed="rId15"/>
                    <a:stretch>
                      <a:fillRect/>
                    </a:stretch>
                  </pic:blipFill>
                  <pic:spPr>
                    <a:xfrm>
                      <a:off x="0" y="0"/>
                      <a:ext cx="3048" cy="97564"/>
                    </a:xfrm>
                    <a:prstGeom prst="rect">
                      <a:avLst/>
                    </a:prstGeom>
                  </pic:spPr>
                </pic:pic>
              </a:graphicData>
            </a:graphic>
          </wp:inline>
        </w:drawing>
      </w:r>
      <w:r w:rsidR="00CD3BD6" w:rsidRPr="00A84163">
        <w:rPr>
          <w:sz w:val="24"/>
          <w:szCs w:val="24"/>
        </w:rPr>
        <w:t>suppression des cotisations exceptionnelles, est pris en charge par l'Etat et les collectivités territoriales, sur la base d'une évaluation annuelle.</w:t>
      </w:r>
      <w:r w:rsidR="00CD3BD6" w:rsidRPr="00A84163">
        <w:rPr>
          <w:noProof/>
          <w:sz w:val="24"/>
          <w:szCs w:val="24"/>
          <w:lang w:val="fr-FR" w:eastAsia="fr-FR"/>
        </w:rPr>
        <w:drawing>
          <wp:inline distT="0" distB="0" distL="0" distR="0" wp14:anchorId="538A8140" wp14:editId="038D646C">
            <wp:extent cx="9144" cy="6098"/>
            <wp:effectExtent l="0" t="0" r="0" b="0"/>
            <wp:docPr id="9164" name="Picture 9164"/>
            <wp:cNvGraphicFramePr/>
            <a:graphic xmlns:a="http://schemas.openxmlformats.org/drawingml/2006/main">
              <a:graphicData uri="http://schemas.openxmlformats.org/drawingml/2006/picture">
                <pic:pic xmlns:pic="http://schemas.openxmlformats.org/drawingml/2006/picture">
                  <pic:nvPicPr>
                    <pic:cNvPr id="9164" name="Picture 9164"/>
                    <pic:cNvPicPr/>
                  </pic:nvPicPr>
                  <pic:blipFill>
                    <a:blip r:embed="rId16"/>
                    <a:stretch>
                      <a:fillRect/>
                    </a:stretch>
                  </pic:blipFill>
                  <pic:spPr>
                    <a:xfrm>
                      <a:off x="0" y="0"/>
                      <a:ext cx="9144" cy="6098"/>
                    </a:xfrm>
                    <a:prstGeom prst="rect">
                      <a:avLst/>
                    </a:prstGeom>
                  </pic:spPr>
                </pic:pic>
              </a:graphicData>
            </a:graphic>
          </wp:inline>
        </w:drawing>
      </w:r>
    </w:p>
    <w:p w14:paraId="45B4C0C2" w14:textId="77777777" w:rsidR="00CD3BD6" w:rsidRDefault="00CD3BD6" w:rsidP="006A746F">
      <w:pPr>
        <w:spacing w:after="0" w:line="240" w:lineRule="auto"/>
        <w:jc w:val="both"/>
        <w:rPr>
          <w:sz w:val="24"/>
          <w:szCs w:val="24"/>
        </w:rPr>
      </w:pPr>
    </w:p>
    <w:p w14:paraId="4253A067" w14:textId="77777777" w:rsidR="00CD3BD6" w:rsidRDefault="00CD3BD6" w:rsidP="006A746F">
      <w:pPr>
        <w:spacing w:after="0" w:line="240" w:lineRule="auto"/>
        <w:jc w:val="both"/>
        <w:rPr>
          <w:sz w:val="24"/>
          <w:szCs w:val="24"/>
        </w:rPr>
      </w:pPr>
      <w:r w:rsidRPr="00A84163">
        <w:rPr>
          <w:sz w:val="24"/>
          <w:szCs w:val="24"/>
        </w:rPr>
        <w:t xml:space="preserve">Le complément budgétaire est une contribution exceptionnelle de l'Etat et des collectivités </w:t>
      </w:r>
      <w:r>
        <w:rPr>
          <w:sz w:val="24"/>
          <w:szCs w:val="24"/>
        </w:rPr>
        <w:t>territoriales qui couvre :</w:t>
      </w:r>
    </w:p>
    <w:p w14:paraId="1D3D65AA" w14:textId="77777777" w:rsidR="00CD3BD6" w:rsidRDefault="00CD3BD6" w:rsidP="006A746F">
      <w:pPr>
        <w:pStyle w:val="Paragraphedeliste"/>
        <w:numPr>
          <w:ilvl w:val="0"/>
          <w:numId w:val="1"/>
        </w:numPr>
        <w:spacing w:after="0" w:line="240" w:lineRule="auto"/>
        <w:jc w:val="both"/>
        <w:rPr>
          <w:sz w:val="24"/>
          <w:szCs w:val="24"/>
        </w:rPr>
      </w:pPr>
      <w:r w:rsidRPr="00E0287C">
        <w:rPr>
          <w:sz w:val="24"/>
          <w:szCs w:val="24"/>
        </w:rPr>
        <w:t xml:space="preserve">la suppression des cotisations exceptionnelles COGES au </w:t>
      </w:r>
      <w:r w:rsidRPr="00A84163">
        <w:rPr>
          <w:noProof/>
          <w:lang w:val="fr-FR" w:eastAsia="fr-FR"/>
        </w:rPr>
        <w:drawing>
          <wp:inline distT="0" distB="0" distL="0" distR="0" wp14:anchorId="6252337D" wp14:editId="068E1B5B">
            <wp:extent cx="6096" cy="6098"/>
            <wp:effectExtent l="0" t="0" r="0" b="0"/>
            <wp:docPr id="12567" name="Picture 12567"/>
            <wp:cNvGraphicFramePr/>
            <a:graphic xmlns:a="http://schemas.openxmlformats.org/drawingml/2006/main">
              <a:graphicData uri="http://schemas.openxmlformats.org/drawingml/2006/picture">
                <pic:pic xmlns:pic="http://schemas.openxmlformats.org/drawingml/2006/picture">
                  <pic:nvPicPr>
                    <pic:cNvPr id="12567" name="Picture 12567"/>
                    <pic:cNvPicPr/>
                  </pic:nvPicPr>
                  <pic:blipFill>
                    <a:blip r:embed="rId17"/>
                    <a:stretch>
                      <a:fillRect/>
                    </a:stretch>
                  </pic:blipFill>
                  <pic:spPr>
                    <a:xfrm>
                      <a:off x="0" y="0"/>
                      <a:ext cx="6096" cy="6098"/>
                    </a:xfrm>
                    <a:prstGeom prst="rect">
                      <a:avLst/>
                    </a:prstGeom>
                  </pic:spPr>
                </pic:pic>
              </a:graphicData>
            </a:graphic>
          </wp:inline>
        </w:drawing>
      </w:r>
      <w:r>
        <w:rPr>
          <w:sz w:val="24"/>
          <w:szCs w:val="24"/>
        </w:rPr>
        <w:t>primaire et au secondaire ;</w:t>
      </w:r>
    </w:p>
    <w:p w14:paraId="5771E0DB" w14:textId="77777777" w:rsidR="00CD3BD6" w:rsidRDefault="00CD3BD6" w:rsidP="006A746F">
      <w:pPr>
        <w:pStyle w:val="Paragraphedeliste"/>
        <w:numPr>
          <w:ilvl w:val="0"/>
          <w:numId w:val="1"/>
        </w:numPr>
        <w:spacing w:after="0" w:line="240" w:lineRule="auto"/>
        <w:jc w:val="both"/>
        <w:rPr>
          <w:sz w:val="24"/>
          <w:szCs w:val="24"/>
        </w:rPr>
      </w:pPr>
      <w:r w:rsidRPr="00E0287C">
        <w:rPr>
          <w:sz w:val="24"/>
          <w:szCs w:val="24"/>
        </w:rPr>
        <w:t>la prise en charge des frais annexes liés aux activités pédagogi</w:t>
      </w:r>
      <w:r>
        <w:rPr>
          <w:sz w:val="24"/>
          <w:szCs w:val="24"/>
        </w:rPr>
        <w:t>ques et à la santé des élèves ;</w:t>
      </w:r>
    </w:p>
    <w:p w14:paraId="46CC10F1" w14:textId="77777777" w:rsidR="00CD3BD6" w:rsidRPr="00E0287C" w:rsidRDefault="00CD3BD6" w:rsidP="006A746F">
      <w:pPr>
        <w:pStyle w:val="Paragraphedeliste"/>
        <w:numPr>
          <w:ilvl w:val="0"/>
          <w:numId w:val="1"/>
        </w:numPr>
        <w:spacing w:after="0" w:line="240" w:lineRule="auto"/>
        <w:jc w:val="both"/>
        <w:rPr>
          <w:sz w:val="24"/>
          <w:szCs w:val="24"/>
        </w:rPr>
      </w:pPr>
      <w:r w:rsidRPr="00E0287C">
        <w:rPr>
          <w:sz w:val="24"/>
          <w:szCs w:val="24"/>
        </w:rPr>
        <w:t>les dépenses d'urgence du secondaire.</w:t>
      </w:r>
    </w:p>
    <w:p w14:paraId="1DB2D029" w14:textId="77777777" w:rsidR="00CD3BD6" w:rsidRDefault="00CD3BD6" w:rsidP="006A746F">
      <w:pPr>
        <w:spacing w:after="0" w:line="240" w:lineRule="auto"/>
        <w:ind w:right="14"/>
        <w:jc w:val="both"/>
        <w:rPr>
          <w:noProof/>
          <w:sz w:val="24"/>
          <w:szCs w:val="24"/>
          <w:lang w:val="fr-FR" w:eastAsia="fr-FR"/>
        </w:rPr>
      </w:pPr>
    </w:p>
    <w:p w14:paraId="19858BBE" w14:textId="6FE869DE" w:rsidR="009D618C" w:rsidRDefault="00CD3BD6" w:rsidP="006A746F">
      <w:pPr>
        <w:spacing w:after="0" w:line="240" w:lineRule="auto"/>
        <w:jc w:val="both"/>
        <w:rPr>
          <w:b/>
          <w:bCs/>
          <w:color w:val="auto"/>
          <w:sz w:val="24"/>
          <w:szCs w:val="24"/>
          <w:lang w:val="fr-FR" w:eastAsia="fr-FR"/>
        </w:rPr>
      </w:pPr>
      <w:r w:rsidRPr="00A84163">
        <w:rPr>
          <w:sz w:val="24"/>
          <w:szCs w:val="24"/>
        </w:rPr>
        <w:t xml:space="preserve">La contribution exceptionnelle de l'Etat et des collectivités territoriales, fait </w:t>
      </w:r>
      <w:r w:rsidRPr="00A84163">
        <w:rPr>
          <w:noProof/>
          <w:sz w:val="24"/>
          <w:szCs w:val="24"/>
          <w:lang w:val="fr-FR" w:eastAsia="fr-FR"/>
        </w:rPr>
        <w:drawing>
          <wp:inline distT="0" distB="0" distL="0" distR="0" wp14:anchorId="14BC167A" wp14:editId="0EB70470">
            <wp:extent cx="3048" cy="6098"/>
            <wp:effectExtent l="0" t="0" r="0" b="0"/>
            <wp:docPr id="12571" name="Picture 12571"/>
            <wp:cNvGraphicFramePr/>
            <a:graphic xmlns:a="http://schemas.openxmlformats.org/drawingml/2006/main">
              <a:graphicData uri="http://schemas.openxmlformats.org/drawingml/2006/picture">
                <pic:pic xmlns:pic="http://schemas.openxmlformats.org/drawingml/2006/picture">
                  <pic:nvPicPr>
                    <pic:cNvPr id="12571" name="Picture 12571"/>
                    <pic:cNvPicPr/>
                  </pic:nvPicPr>
                  <pic:blipFill>
                    <a:blip r:embed="rId18"/>
                    <a:stretch>
                      <a:fillRect/>
                    </a:stretch>
                  </pic:blipFill>
                  <pic:spPr>
                    <a:xfrm>
                      <a:off x="0" y="0"/>
                      <a:ext cx="3048" cy="6098"/>
                    </a:xfrm>
                    <a:prstGeom prst="rect">
                      <a:avLst/>
                    </a:prstGeom>
                  </pic:spPr>
                </pic:pic>
              </a:graphicData>
            </a:graphic>
          </wp:inline>
        </w:drawing>
      </w:r>
      <w:r w:rsidRPr="00A84163">
        <w:rPr>
          <w:sz w:val="24"/>
          <w:szCs w:val="24"/>
        </w:rPr>
        <w:t>l'objet d'un act</w:t>
      </w:r>
      <w:r>
        <w:rPr>
          <w:sz w:val="24"/>
          <w:szCs w:val="24"/>
        </w:rPr>
        <w:t>e de prise en charge pour la par</w:t>
      </w:r>
      <w:r w:rsidRPr="00A84163">
        <w:rPr>
          <w:sz w:val="24"/>
          <w:szCs w:val="24"/>
        </w:rPr>
        <w:t xml:space="preserve">t revenant à l'Etat et de </w:t>
      </w:r>
      <w:r w:rsidRPr="00A84163">
        <w:rPr>
          <w:noProof/>
          <w:sz w:val="24"/>
          <w:szCs w:val="24"/>
          <w:lang w:val="fr-FR" w:eastAsia="fr-FR"/>
        </w:rPr>
        <w:drawing>
          <wp:inline distT="0" distB="0" distL="0" distR="0" wp14:anchorId="1E32066B" wp14:editId="002D0686">
            <wp:extent cx="6096" cy="12195"/>
            <wp:effectExtent l="0" t="0" r="0" b="0"/>
            <wp:docPr id="12573" name="Picture 12573"/>
            <wp:cNvGraphicFramePr/>
            <a:graphic xmlns:a="http://schemas.openxmlformats.org/drawingml/2006/main">
              <a:graphicData uri="http://schemas.openxmlformats.org/drawingml/2006/picture">
                <pic:pic xmlns:pic="http://schemas.openxmlformats.org/drawingml/2006/picture">
                  <pic:nvPicPr>
                    <pic:cNvPr id="12573" name="Picture 12573"/>
                    <pic:cNvPicPr/>
                  </pic:nvPicPr>
                  <pic:blipFill>
                    <a:blip r:embed="rId19"/>
                    <a:stretch>
                      <a:fillRect/>
                    </a:stretch>
                  </pic:blipFill>
                  <pic:spPr>
                    <a:xfrm>
                      <a:off x="0" y="0"/>
                      <a:ext cx="6096" cy="12195"/>
                    </a:xfrm>
                    <a:prstGeom prst="rect">
                      <a:avLst/>
                    </a:prstGeom>
                  </pic:spPr>
                </pic:pic>
              </a:graphicData>
            </a:graphic>
          </wp:inline>
        </w:drawing>
      </w:r>
      <w:r w:rsidRPr="00A84163">
        <w:rPr>
          <w:sz w:val="24"/>
          <w:szCs w:val="24"/>
        </w:rPr>
        <w:t xml:space="preserve">délibérations des Conseils des collectivités concernées, dans des délais </w:t>
      </w:r>
      <w:r w:rsidRPr="00A84163">
        <w:rPr>
          <w:noProof/>
          <w:sz w:val="24"/>
          <w:szCs w:val="24"/>
          <w:lang w:val="fr-FR" w:eastAsia="fr-FR"/>
        </w:rPr>
        <w:drawing>
          <wp:inline distT="0" distB="0" distL="0" distR="0" wp14:anchorId="5A5FF960" wp14:editId="2EEEC8A5">
            <wp:extent cx="15240" cy="42684"/>
            <wp:effectExtent l="0" t="0" r="0" b="0"/>
            <wp:docPr id="25536" name="Picture 25536"/>
            <wp:cNvGraphicFramePr/>
            <a:graphic xmlns:a="http://schemas.openxmlformats.org/drawingml/2006/main">
              <a:graphicData uri="http://schemas.openxmlformats.org/drawingml/2006/picture">
                <pic:pic xmlns:pic="http://schemas.openxmlformats.org/drawingml/2006/picture">
                  <pic:nvPicPr>
                    <pic:cNvPr id="25536" name="Picture 25536"/>
                    <pic:cNvPicPr/>
                  </pic:nvPicPr>
                  <pic:blipFill>
                    <a:blip r:embed="rId20"/>
                    <a:stretch>
                      <a:fillRect/>
                    </a:stretch>
                  </pic:blipFill>
                  <pic:spPr>
                    <a:xfrm>
                      <a:off x="0" y="0"/>
                      <a:ext cx="15240" cy="42684"/>
                    </a:xfrm>
                    <a:prstGeom prst="rect">
                      <a:avLst/>
                    </a:prstGeom>
                  </pic:spPr>
                </pic:pic>
              </a:graphicData>
            </a:graphic>
          </wp:inline>
        </w:drawing>
      </w:r>
      <w:r w:rsidRPr="00A84163">
        <w:rPr>
          <w:sz w:val="24"/>
          <w:szCs w:val="24"/>
        </w:rPr>
        <w:t>compatibles avec le bon déroulement de l'année scolaire.</w:t>
      </w:r>
    </w:p>
    <w:p w14:paraId="199431F8" w14:textId="77777777" w:rsidR="00CD3BD6" w:rsidRDefault="00CD3BD6" w:rsidP="006A746F">
      <w:pPr>
        <w:spacing w:after="0" w:line="240" w:lineRule="auto"/>
        <w:jc w:val="both"/>
        <w:rPr>
          <w:b/>
          <w:bCs/>
          <w:color w:val="auto"/>
          <w:sz w:val="24"/>
          <w:szCs w:val="24"/>
          <w:lang w:val="fr-FR" w:eastAsia="fr-FR"/>
        </w:rPr>
      </w:pPr>
    </w:p>
    <w:p w14:paraId="7D6F746E" w14:textId="77777777" w:rsidR="00CD3BD6" w:rsidRDefault="009D618C" w:rsidP="006A746F">
      <w:pPr>
        <w:spacing w:after="0" w:line="240" w:lineRule="auto"/>
        <w:ind w:right="91"/>
        <w:jc w:val="both"/>
        <w:rPr>
          <w:sz w:val="24"/>
          <w:szCs w:val="24"/>
        </w:rPr>
      </w:pPr>
      <w:r>
        <w:rPr>
          <w:b/>
          <w:bCs/>
          <w:color w:val="auto"/>
          <w:sz w:val="24"/>
          <w:szCs w:val="24"/>
          <w:lang w:val="fr-FR" w:eastAsia="fr-FR"/>
        </w:rPr>
        <w:t>Article 29</w:t>
      </w:r>
      <w:r w:rsidR="00CD3BD6">
        <w:rPr>
          <w:b/>
          <w:bCs/>
          <w:color w:val="auto"/>
          <w:sz w:val="24"/>
          <w:szCs w:val="24"/>
          <w:lang w:val="fr-FR" w:eastAsia="fr-FR"/>
        </w:rPr>
        <w:t xml:space="preserve"> (nouveau)</w:t>
      </w:r>
      <w:r>
        <w:rPr>
          <w:b/>
          <w:bCs/>
          <w:color w:val="auto"/>
          <w:sz w:val="24"/>
          <w:szCs w:val="24"/>
          <w:lang w:val="fr-FR" w:eastAsia="fr-FR"/>
        </w:rPr>
        <w:t xml:space="preserve"> : </w:t>
      </w:r>
      <w:r w:rsidR="00CD3BD6" w:rsidRPr="00E0287C">
        <w:rPr>
          <w:sz w:val="24"/>
          <w:szCs w:val="24"/>
        </w:rPr>
        <w:t>Pour la gestion des ressources du COGES, il est ouvert</w:t>
      </w:r>
      <w:r w:rsidR="00CD3BD6">
        <w:rPr>
          <w:sz w:val="24"/>
          <w:szCs w:val="24"/>
        </w:rPr>
        <w:t xml:space="preserve"> un compte bancaire.</w:t>
      </w:r>
    </w:p>
    <w:p w14:paraId="26545D36" w14:textId="77777777" w:rsidR="00CD3BD6" w:rsidRDefault="00CD3BD6" w:rsidP="006A746F">
      <w:pPr>
        <w:spacing w:after="0" w:line="240" w:lineRule="auto"/>
        <w:ind w:right="91"/>
        <w:jc w:val="both"/>
        <w:rPr>
          <w:sz w:val="24"/>
          <w:szCs w:val="24"/>
        </w:rPr>
      </w:pPr>
    </w:p>
    <w:p w14:paraId="37D2A017" w14:textId="77777777" w:rsidR="00CD3BD6" w:rsidRPr="00E0287C" w:rsidRDefault="00CD3BD6" w:rsidP="006A746F">
      <w:pPr>
        <w:spacing w:after="0" w:line="240" w:lineRule="auto"/>
        <w:ind w:right="91"/>
        <w:jc w:val="both"/>
        <w:rPr>
          <w:sz w:val="24"/>
          <w:szCs w:val="24"/>
        </w:rPr>
      </w:pPr>
      <w:r w:rsidRPr="00E0287C">
        <w:rPr>
          <w:sz w:val="24"/>
          <w:szCs w:val="24"/>
        </w:rPr>
        <w:t>Ce compte bancaire revêt la signature du Président et celle du trésorier Général du Bureau Exécutif.</w:t>
      </w:r>
    </w:p>
    <w:p w14:paraId="3E7F1C2B" w14:textId="451CD04A" w:rsidR="009D618C" w:rsidRDefault="009D618C" w:rsidP="006A746F">
      <w:pPr>
        <w:spacing w:after="0" w:line="240" w:lineRule="auto"/>
        <w:jc w:val="both"/>
        <w:rPr>
          <w:b/>
          <w:bCs/>
          <w:color w:val="auto"/>
          <w:sz w:val="24"/>
          <w:szCs w:val="24"/>
          <w:lang w:val="fr-FR" w:eastAsia="fr-FR"/>
        </w:rPr>
      </w:pPr>
    </w:p>
    <w:p w14:paraId="7C894B86" w14:textId="433A5AA9" w:rsidR="00722B14" w:rsidRPr="009D618C"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30 :</w:t>
      </w:r>
      <w:r w:rsidR="00722B14" w:rsidRPr="00722B14">
        <w:rPr>
          <w:color w:val="auto"/>
          <w:sz w:val="24"/>
          <w:szCs w:val="24"/>
          <w:lang w:val="fr-FR" w:eastAsia="fr-FR"/>
        </w:rPr>
        <w:t xml:space="preserve"> </w:t>
      </w:r>
      <w:r w:rsidR="00CD3BD6" w:rsidRPr="00E26712">
        <w:rPr>
          <w:i/>
          <w:color w:val="auto"/>
          <w:sz w:val="24"/>
          <w:szCs w:val="24"/>
          <w:lang w:val="fr-FR" w:eastAsia="fr-FR"/>
        </w:rPr>
        <w:t>Abrogé</w:t>
      </w:r>
      <w:r w:rsidR="00E26712" w:rsidRPr="00E26712">
        <w:rPr>
          <w:i/>
          <w:color w:val="auto"/>
          <w:sz w:val="24"/>
          <w:szCs w:val="24"/>
          <w:lang w:val="fr-FR" w:eastAsia="fr-FR"/>
        </w:rPr>
        <w:t xml:space="preserve"> - Décret</w:t>
      </w:r>
      <w:r w:rsidR="00E26712" w:rsidRPr="00E26712">
        <w:rPr>
          <w:i/>
        </w:rPr>
        <w:t xml:space="preserve"> </w:t>
      </w:r>
      <w:r w:rsidR="00E26712" w:rsidRPr="00E26712">
        <w:rPr>
          <w:i/>
          <w:color w:val="auto"/>
          <w:sz w:val="24"/>
          <w:szCs w:val="24"/>
          <w:lang w:val="fr-FR" w:eastAsia="fr-FR"/>
        </w:rPr>
        <w:t>n° 2020-997 du 30 décembre 2020</w:t>
      </w:r>
    </w:p>
    <w:p w14:paraId="5F4EFB3C" w14:textId="77777777" w:rsidR="009D618C" w:rsidRDefault="009D618C" w:rsidP="006A746F">
      <w:pPr>
        <w:spacing w:after="0" w:line="240" w:lineRule="auto"/>
        <w:jc w:val="both"/>
        <w:rPr>
          <w:b/>
          <w:bCs/>
          <w:color w:val="auto"/>
          <w:sz w:val="24"/>
          <w:szCs w:val="24"/>
          <w:lang w:val="fr-FR" w:eastAsia="fr-FR"/>
        </w:rPr>
      </w:pPr>
    </w:p>
    <w:p w14:paraId="1D2A6088" w14:textId="75F8D1A1" w:rsidR="009D618C" w:rsidRDefault="00CD3BD6" w:rsidP="006A746F">
      <w:pPr>
        <w:spacing w:after="0" w:line="240" w:lineRule="auto"/>
        <w:jc w:val="both"/>
        <w:rPr>
          <w:b/>
          <w:bCs/>
          <w:color w:val="auto"/>
          <w:sz w:val="24"/>
          <w:szCs w:val="24"/>
          <w:lang w:val="fr-FR" w:eastAsia="fr-FR"/>
        </w:rPr>
      </w:pPr>
      <w:r>
        <w:rPr>
          <w:b/>
          <w:bCs/>
          <w:color w:val="auto"/>
          <w:sz w:val="24"/>
          <w:szCs w:val="24"/>
          <w:lang w:val="fr-FR" w:eastAsia="fr-FR"/>
        </w:rPr>
        <w:t>Article 31 :</w:t>
      </w:r>
      <w:r w:rsidR="00722B14" w:rsidRPr="00722B14">
        <w:rPr>
          <w:color w:val="auto"/>
          <w:sz w:val="24"/>
          <w:szCs w:val="24"/>
          <w:lang w:val="fr-FR" w:eastAsia="fr-FR"/>
        </w:rPr>
        <w:t xml:space="preserve"> </w:t>
      </w:r>
      <w:r w:rsidR="00E26712" w:rsidRPr="00E26712">
        <w:rPr>
          <w:i/>
          <w:color w:val="auto"/>
          <w:sz w:val="24"/>
          <w:szCs w:val="24"/>
          <w:lang w:val="fr-FR" w:eastAsia="fr-FR"/>
        </w:rPr>
        <w:t>Abrogé - Décret</w:t>
      </w:r>
      <w:r w:rsidR="00E26712" w:rsidRPr="00E26712">
        <w:rPr>
          <w:i/>
        </w:rPr>
        <w:t xml:space="preserve"> </w:t>
      </w:r>
      <w:r w:rsidR="00E26712" w:rsidRPr="00E26712">
        <w:rPr>
          <w:i/>
          <w:color w:val="auto"/>
          <w:sz w:val="24"/>
          <w:szCs w:val="24"/>
          <w:lang w:val="fr-FR" w:eastAsia="fr-FR"/>
        </w:rPr>
        <w:t>n° 2020-997 du 30 décembre 2020</w:t>
      </w:r>
    </w:p>
    <w:p w14:paraId="658F1329" w14:textId="77777777" w:rsidR="00E26712" w:rsidRDefault="00E26712" w:rsidP="006A746F">
      <w:pPr>
        <w:spacing w:after="0" w:line="240" w:lineRule="auto"/>
        <w:jc w:val="both"/>
        <w:rPr>
          <w:b/>
          <w:bCs/>
          <w:color w:val="auto"/>
          <w:sz w:val="24"/>
          <w:szCs w:val="24"/>
          <w:lang w:val="fr-FR" w:eastAsia="fr-FR"/>
        </w:rPr>
      </w:pPr>
    </w:p>
    <w:p w14:paraId="5F407D49" w14:textId="1C366A84" w:rsidR="00722B14" w:rsidRP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32 :</w:t>
      </w:r>
      <w:r w:rsidR="00722B14" w:rsidRPr="00722B14">
        <w:rPr>
          <w:color w:val="auto"/>
          <w:sz w:val="24"/>
          <w:szCs w:val="24"/>
          <w:lang w:val="fr-FR" w:eastAsia="fr-FR"/>
        </w:rPr>
        <w:t xml:space="preserve"> Les fonds mis à la disposition du bureau exécutif sont utilisés conformément aux décisions de l'assemblée générale.</w:t>
      </w:r>
    </w:p>
    <w:p w14:paraId="6EA0F94E" w14:textId="77777777" w:rsidR="009D618C" w:rsidRDefault="009D618C" w:rsidP="006A746F">
      <w:pPr>
        <w:spacing w:after="0" w:line="240" w:lineRule="auto"/>
        <w:jc w:val="both"/>
        <w:rPr>
          <w:b/>
          <w:bCs/>
          <w:color w:val="auto"/>
          <w:sz w:val="24"/>
          <w:szCs w:val="24"/>
          <w:lang w:val="fr-FR" w:eastAsia="fr-FR"/>
        </w:rPr>
      </w:pPr>
    </w:p>
    <w:p w14:paraId="48134D6F" w14:textId="6A87C881" w:rsidR="00722B14" w:rsidRP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33</w:t>
      </w:r>
      <w:r w:rsidR="00CD3BD6">
        <w:rPr>
          <w:b/>
          <w:bCs/>
          <w:color w:val="auto"/>
          <w:sz w:val="24"/>
          <w:szCs w:val="24"/>
          <w:lang w:val="fr-FR" w:eastAsia="fr-FR"/>
        </w:rPr>
        <w:t xml:space="preserve"> (nouveau)</w:t>
      </w:r>
      <w:r>
        <w:rPr>
          <w:b/>
          <w:bCs/>
          <w:color w:val="auto"/>
          <w:sz w:val="24"/>
          <w:szCs w:val="24"/>
          <w:lang w:val="fr-FR" w:eastAsia="fr-FR"/>
        </w:rPr>
        <w:t xml:space="preserve"> :</w:t>
      </w:r>
      <w:r w:rsidR="00722B14" w:rsidRPr="00722B14">
        <w:rPr>
          <w:color w:val="auto"/>
          <w:sz w:val="24"/>
          <w:szCs w:val="24"/>
          <w:lang w:val="fr-FR" w:eastAsia="fr-FR"/>
        </w:rPr>
        <w:t xml:space="preserve"> Les collectivités territoriales participent au s</w:t>
      </w:r>
      <w:r w:rsidR="00CD3BD6">
        <w:rPr>
          <w:color w:val="auto"/>
          <w:sz w:val="24"/>
          <w:szCs w:val="24"/>
          <w:lang w:val="fr-FR" w:eastAsia="fr-FR"/>
        </w:rPr>
        <w:t>uivi de l'exécution du budget des</w:t>
      </w:r>
      <w:r w:rsidR="00722B14" w:rsidRPr="00722B14">
        <w:rPr>
          <w:color w:val="auto"/>
          <w:sz w:val="24"/>
          <w:szCs w:val="24"/>
          <w:lang w:val="fr-FR" w:eastAsia="fr-FR"/>
        </w:rPr>
        <w:t xml:space="preserve"> COGES.</w:t>
      </w:r>
    </w:p>
    <w:p w14:paraId="30891DBF" w14:textId="77777777" w:rsidR="009D618C" w:rsidRDefault="009D618C" w:rsidP="006A746F">
      <w:pPr>
        <w:spacing w:after="0" w:line="240" w:lineRule="auto"/>
        <w:jc w:val="both"/>
        <w:rPr>
          <w:b/>
          <w:bCs/>
          <w:color w:val="auto"/>
          <w:sz w:val="24"/>
          <w:szCs w:val="24"/>
          <w:lang w:val="fr-FR" w:eastAsia="fr-FR"/>
        </w:rPr>
      </w:pPr>
    </w:p>
    <w:p w14:paraId="1C3FEEEB" w14:textId="77777777" w:rsidR="00CD3BD6" w:rsidRPr="00A84163" w:rsidRDefault="009D618C" w:rsidP="006A746F">
      <w:pPr>
        <w:spacing w:after="0" w:line="240" w:lineRule="auto"/>
        <w:ind w:right="130"/>
        <w:jc w:val="both"/>
        <w:rPr>
          <w:sz w:val="24"/>
          <w:szCs w:val="24"/>
        </w:rPr>
      </w:pPr>
      <w:r>
        <w:rPr>
          <w:b/>
          <w:bCs/>
          <w:color w:val="auto"/>
          <w:sz w:val="24"/>
          <w:szCs w:val="24"/>
          <w:lang w:val="fr-FR" w:eastAsia="fr-FR"/>
        </w:rPr>
        <w:t>Article 34</w:t>
      </w:r>
      <w:r w:rsidR="00CD3BD6">
        <w:rPr>
          <w:b/>
          <w:bCs/>
          <w:color w:val="auto"/>
          <w:sz w:val="24"/>
          <w:szCs w:val="24"/>
          <w:lang w:val="fr-FR" w:eastAsia="fr-FR"/>
        </w:rPr>
        <w:t xml:space="preserve"> (nouveau)</w:t>
      </w:r>
      <w:r>
        <w:rPr>
          <w:b/>
          <w:bCs/>
          <w:color w:val="auto"/>
          <w:sz w:val="24"/>
          <w:szCs w:val="24"/>
          <w:lang w:val="fr-FR" w:eastAsia="fr-FR"/>
        </w:rPr>
        <w:t xml:space="preserve"> : </w:t>
      </w:r>
      <w:r w:rsidR="00CD3BD6" w:rsidRPr="00A84163">
        <w:rPr>
          <w:sz w:val="24"/>
          <w:szCs w:val="24"/>
        </w:rPr>
        <w:t xml:space="preserve">Les commissaires aux comptes formulent une </w:t>
      </w:r>
      <w:r w:rsidR="00CD3BD6" w:rsidRPr="00A84163">
        <w:rPr>
          <w:noProof/>
          <w:sz w:val="24"/>
          <w:szCs w:val="24"/>
          <w:lang w:val="fr-FR" w:eastAsia="fr-FR"/>
        </w:rPr>
        <w:drawing>
          <wp:inline distT="0" distB="0" distL="0" distR="0" wp14:anchorId="20CD4AA4" wp14:editId="7EB5473F">
            <wp:extent cx="3048" cy="6098"/>
            <wp:effectExtent l="0" t="0" r="0" b="0"/>
            <wp:docPr id="12581" name="Picture 12581"/>
            <wp:cNvGraphicFramePr/>
            <a:graphic xmlns:a="http://schemas.openxmlformats.org/drawingml/2006/main">
              <a:graphicData uri="http://schemas.openxmlformats.org/drawingml/2006/picture">
                <pic:pic xmlns:pic="http://schemas.openxmlformats.org/drawingml/2006/picture">
                  <pic:nvPicPr>
                    <pic:cNvPr id="12581" name="Picture 12581"/>
                    <pic:cNvPicPr/>
                  </pic:nvPicPr>
                  <pic:blipFill>
                    <a:blip r:embed="rId21"/>
                    <a:stretch>
                      <a:fillRect/>
                    </a:stretch>
                  </pic:blipFill>
                  <pic:spPr>
                    <a:xfrm>
                      <a:off x="0" y="0"/>
                      <a:ext cx="3048" cy="6098"/>
                    </a:xfrm>
                    <a:prstGeom prst="rect">
                      <a:avLst/>
                    </a:prstGeom>
                  </pic:spPr>
                </pic:pic>
              </a:graphicData>
            </a:graphic>
          </wp:inline>
        </w:drawing>
      </w:r>
      <w:r w:rsidR="00CD3BD6" w:rsidRPr="00A84163">
        <w:rPr>
          <w:sz w:val="24"/>
          <w:szCs w:val="24"/>
        </w:rPr>
        <w:t xml:space="preserve">opinion sur la régularité et la sincérité de la gestion financière du Bureau </w:t>
      </w:r>
      <w:r w:rsidR="00CD3BD6" w:rsidRPr="00A84163">
        <w:rPr>
          <w:noProof/>
          <w:sz w:val="24"/>
          <w:szCs w:val="24"/>
          <w:lang w:val="fr-FR" w:eastAsia="fr-FR"/>
        </w:rPr>
        <w:drawing>
          <wp:inline distT="0" distB="0" distL="0" distR="0" wp14:anchorId="0B7B3BA5" wp14:editId="11ABD0E2">
            <wp:extent cx="3048" cy="3049"/>
            <wp:effectExtent l="0" t="0" r="0" b="0"/>
            <wp:docPr id="12582" name="Picture 12582"/>
            <wp:cNvGraphicFramePr/>
            <a:graphic xmlns:a="http://schemas.openxmlformats.org/drawingml/2006/main">
              <a:graphicData uri="http://schemas.openxmlformats.org/drawingml/2006/picture">
                <pic:pic xmlns:pic="http://schemas.openxmlformats.org/drawingml/2006/picture">
                  <pic:nvPicPr>
                    <pic:cNvPr id="12582" name="Picture 12582"/>
                    <pic:cNvPicPr/>
                  </pic:nvPicPr>
                  <pic:blipFill>
                    <a:blip r:embed="rId11"/>
                    <a:stretch>
                      <a:fillRect/>
                    </a:stretch>
                  </pic:blipFill>
                  <pic:spPr>
                    <a:xfrm>
                      <a:off x="0" y="0"/>
                      <a:ext cx="3048" cy="3049"/>
                    </a:xfrm>
                    <a:prstGeom prst="rect">
                      <a:avLst/>
                    </a:prstGeom>
                  </pic:spPr>
                </pic:pic>
              </a:graphicData>
            </a:graphic>
          </wp:inline>
        </w:drawing>
      </w:r>
      <w:r w:rsidR="00CD3BD6" w:rsidRPr="00A84163">
        <w:rPr>
          <w:sz w:val="24"/>
          <w:szCs w:val="24"/>
        </w:rPr>
        <w:t>Exécutif.</w:t>
      </w:r>
    </w:p>
    <w:p w14:paraId="5BBD7AFF" w14:textId="77777777" w:rsidR="00CD3BD6" w:rsidRDefault="00CD3BD6" w:rsidP="006A746F">
      <w:pPr>
        <w:spacing w:after="0" w:line="240" w:lineRule="auto"/>
        <w:ind w:right="124"/>
        <w:jc w:val="both"/>
        <w:rPr>
          <w:sz w:val="24"/>
          <w:szCs w:val="24"/>
        </w:rPr>
      </w:pPr>
    </w:p>
    <w:p w14:paraId="0F24695F" w14:textId="77777777" w:rsidR="00CD3BD6" w:rsidRDefault="00CD3BD6" w:rsidP="006A746F">
      <w:pPr>
        <w:spacing w:after="0" w:line="240" w:lineRule="auto"/>
        <w:ind w:right="124"/>
        <w:jc w:val="both"/>
        <w:rPr>
          <w:sz w:val="24"/>
          <w:szCs w:val="24"/>
        </w:rPr>
      </w:pPr>
      <w:r w:rsidRPr="00A84163">
        <w:rPr>
          <w:sz w:val="24"/>
          <w:szCs w:val="24"/>
        </w:rPr>
        <w:t xml:space="preserve">Des contrôles externes peuvent être diligentés par les structures de suivi des activités du COGES et par tout autre partenaire au </w:t>
      </w:r>
      <w:r>
        <w:rPr>
          <w:sz w:val="24"/>
          <w:szCs w:val="24"/>
        </w:rPr>
        <w:t>développement.</w:t>
      </w:r>
    </w:p>
    <w:p w14:paraId="02EB2819" w14:textId="77777777" w:rsidR="00CD3BD6" w:rsidRDefault="00CD3BD6" w:rsidP="006A746F">
      <w:pPr>
        <w:spacing w:after="0" w:line="240" w:lineRule="auto"/>
        <w:ind w:right="124"/>
        <w:jc w:val="both"/>
        <w:rPr>
          <w:sz w:val="24"/>
          <w:szCs w:val="24"/>
        </w:rPr>
      </w:pPr>
    </w:p>
    <w:p w14:paraId="126DFE9B" w14:textId="77777777" w:rsidR="00CD3BD6" w:rsidRPr="00A84163" w:rsidRDefault="00CD3BD6" w:rsidP="006A746F">
      <w:pPr>
        <w:spacing w:after="0" w:line="240" w:lineRule="auto"/>
        <w:ind w:right="124"/>
        <w:jc w:val="both"/>
        <w:rPr>
          <w:sz w:val="24"/>
          <w:szCs w:val="24"/>
        </w:rPr>
      </w:pPr>
      <w:r w:rsidRPr="00A84163">
        <w:rPr>
          <w:sz w:val="24"/>
          <w:szCs w:val="24"/>
        </w:rPr>
        <w:t>Des audits externes peuvent être exécutés à l'initiative de l'Etat.</w:t>
      </w:r>
    </w:p>
    <w:p w14:paraId="5D8B5878" w14:textId="77777777" w:rsidR="00CD3BD6" w:rsidRDefault="00CD3BD6" w:rsidP="006A746F">
      <w:pPr>
        <w:spacing w:after="0" w:line="240" w:lineRule="auto"/>
        <w:jc w:val="both"/>
        <w:rPr>
          <w:b/>
          <w:bCs/>
          <w:color w:val="auto"/>
          <w:sz w:val="24"/>
          <w:szCs w:val="24"/>
          <w:lang w:val="fr-FR" w:eastAsia="fr-FR"/>
        </w:rPr>
      </w:pPr>
    </w:p>
    <w:p w14:paraId="6DD00537" w14:textId="56D09DBB" w:rsid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35 :</w:t>
      </w:r>
      <w:r w:rsidRPr="00722B14">
        <w:rPr>
          <w:color w:val="auto"/>
          <w:sz w:val="24"/>
          <w:szCs w:val="24"/>
          <w:lang w:val="fr-FR" w:eastAsia="fr-FR"/>
        </w:rPr>
        <w:t> Le</w:t>
      </w:r>
      <w:r w:rsidR="00722B14" w:rsidRPr="00722B14">
        <w:rPr>
          <w:color w:val="auto"/>
          <w:sz w:val="24"/>
          <w:szCs w:val="24"/>
          <w:lang w:val="fr-FR" w:eastAsia="fr-FR"/>
        </w:rPr>
        <w:t xml:space="preserve"> suivi du COGES est assuré dans les services extérieurs par :</w:t>
      </w:r>
    </w:p>
    <w:p w14:paraId="095C8C87" w14:textId="77777777" w:rsidR="009D618C" w:rsidRPr="00722B14" w:rsidRDefault="009D618C" w:rsidP="006A746F">
      <w:pPr>
        <w:spacing w:after="0" w:line="240" w:lineRule="auto"/>
        <w:jc w:val="both"/>
        <w:rPr>
          <w:color w:val="auto"/>
          <w:sz w:val="24"/>
          <w:szCs w:val="24"/>
          <w:lang w:val="fr-FR" w:eastAsia="fr-FR"/>
        </w:rPr>
      </w:pPr>
    </w:p>
    <w:p w14:paraId="1E6F0222" w14:textId="03F0FB27" w:rsidR="00722B14" w:rsidRPr="009D618C"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les directeurs régionaux et départementaux pour le secondaire général, technique et professionnel ;</w:t>
      </w:r>
    </w:p>
    <w:p w14:paraId="6F44E6B5" w14:textId="47C08E9D" w:rsidR="00722B14" w:rsidRDefault="00722B14" w:rsidP="006A746F">
      <w:pPr>
        <w:pStyle w:val="Paragraphedeliste"/>
        <w:numPr>
          <w:ilvl w:val="0"/>
          <w:numId w:val="5"/>
        </w:numPr>
        <w:spacing w:after="0" w:line="240" w:lineRule="auto"/>
        <w:jc w:val="both"/>
        <w:rPr>
          <w:color w:val="auto"/>
          <w:sz w:val="24"/>
          <w:szCs w:val="24"/>
          <w:lang w:val="fr-FR" w:eastAsia="fr-FR"/>
        </w:rPr>
      </w:pPr>
      <w:r w:rsidRPr="009D618C">
        <w:rPr>
          <w:color w:val="auto"/>
          <w:sz w:val="24"/>
          <w:szCs w:val="24"/>
          <w:lang w:val="fr-FR" w:eastAsia="fr-FR"/>
        </w:rPr>
        <w:t>les inspecteurs de l'Enseignement préscolaire et primaire pour les écoles préscolaires et primaires.</w:t>
      </w:r>
    </w:p>
    <w:p w14:paraId="58EC3051" w14:textId="77777777" w:rsidR="009D618C" w:rsidRPr="00CD3BD6" w:rsidRDefault="009D618C" w:rsidP="006A746F">
      <w:pPr>
        <w:spacing w:after="0" w:line="240" w:lineRule="auto"/>
        <w:jc w:val="both"/>
        <w:rPr>
          <w:color w:val="auto"/>
          <w:sz w:val="24"/>
          <w:szCs w:val="24"/>
          <w:lang w:val="fr-FR" w:eastAsia="fr-FR"/>
        </w:rPr>
      </w:pPr>
    </w:p>
    <w:p w14:paraId="3FF25C72" w14:textId="49B0DE26" w:rsidR="00722B14" w:rsidRPr="00722B14" w:rsidRDefault="00722B14" w:rsidP="006A746F">
      <w:pPr>
        <w:spacing w:after="0" w:line="240" w:lineRule="auto"/>
        <w:jc w:val="both"/>
        <w:rPr>
          <w:b/>
          <w:bCs/>
          <w:color w:val="auto"/>
          <w:sz w:val="24"/>
          <w:szCs w:val="24"/>
          <w:lang w:val="fr-FR" w:eastAsia="fr-FR"/>
        </w:rPr>
      </w:pPr>
      <w:r w:rsidRPr="00722B14">
        <w:rPr>
          <w:b/>
          <w:iCs/>
          <w:color w:val="auto"/>
          <w:sz w:val="24"/>
          <w:szCs w:val="24"/>
          <w:lang w:val="fr-FR" w:eastAsia="fr-FR"/>
        </w:rPr>
        <w:t>CHAPITRE V</w:t>
      </w:r>
      <w:r w:rsidR="009D618C" w:rsidRPr="009D618C">
        <w:rPr>
          <w:b/>
          <w:iCs/>
          <w:color w:val="auto"/>
          <w:sz w:val="24"/>
          <w:szCs w:val="24"/>
          <w:lang w:val="fr-FR" w:eastAsia="fr-FR"/>
        </w:rPr>
        <w:t xml:space="preserve"> : </w:t>
      </w:r>
      <w:r w:rsidRPr="00722B14">
        <w:rPr>
          <w:b/>
          <w:bCs/>
          <w:color w:val="auto"/>
          <w:sz w:val="24"/>
          <w:szCs w:val="24"/>
          <w:lang w:val="fr-FR" w:eastAsia="fr-FR"/>
        </w:rPr>
        <w:t>Dispositions diverses et finales</w:t>
      </w:r>
    </w:p>
    <w:p w14:paraId="214733E5" w14:textId="77777777" w:rsidR="009D618C" w:rsidRDefault="009D618C" w:rsidP="006A746F">
      <w:pPr>
        <w:spacing w:after="0" w:line="240" w:lineRule="auto"/>
        <w:jc w:val="both"/>
        <w:rPr>
          <w:b/>
          <w:bCs/>
          <w:color w:val="auto"/>
          <w:sz w:val="24"/>
          <w:szCs w:val="24"/>
          <w:lang w:val="fr-FR" w:eastAsia="fr-FR"/>
        </w:rPr>
      </w:pPr>
    </w:p>
    <w:p w14:paraId="4FD163DF" w14:textId="13DBEDF4" w:rsidR="00722B14" w:rsidRPr="00722B14" w:rsidRDefault="009D618C" w:rsidP="006A746F">
      <w:pPr>
        <w:spacing w:after="0" w:line="240" w:lineRule="auto"/>
        <w:jc w:val="both"/>
        <w:rPr>
          <w:color w:val="auto"/>
          <w:sz w:val="24"/>
          <w:szCs w:val="24"/>
          <w:lang w:val="fr-FR" w:eastAsia="fr-FR"/>
        </w:rPr>
      </w:pPr>
      <w:r>
        <w:rPr>
          <w:b/>
          <w:bCs/>
          <w:color w:val="auto"/>
          <w:sz w:val="24"/>
          <w:szCs w:val="24"/>
          <w:lang w:val="fr-FR" w:eastAsia="fr-FR"/>
        </w:rPr>
        <w:t>Article 36 :</w:t>
      </w:r>
      <w:r w:rsidR="00722B14" w:rsidRPr="00722B14">
        <w:rPr>
          <w:color w:val="auto"/>
          <w:sz w:val="24"/>
          <w:szCs w:val="24"/>
          <w:lang w:val="fr-FR" w:eastAsia="fr-FR"/>
        </w:rPr>
        <w:t xml:space="preserve"> Dans les villages situés en dehors du territoire communal, l'assemblée générale du COGES est présidée par le président du conseil régional.</w:t>
      </w:r>
    </w:p>
    <w:p w14:paraId="774475FD" w14:textId="77777777" w:rsidR="009D618C" w:rsidRDefault="009D618C" w:rsidP="006A746F">
      <w:pPr>
        <w:spacing w:after="0" w:line="240" w:lineRule="auto"/>
        <w:jc w:val="both"/>
        <w:rPr>
          <w:b/>
          <w:bCs/>
          <w:color w:val="auto"/>
          <w:sz w:val="24"/>
          <w:szCs w:val="24"/>
          <w:lang w:val="fr-FR" w:eastAsia="fr-FR"/>
        </w:rPr>
      </w:pPr>
    </w:p>
    <w:p w14:paraId="2EF12F6A" w14:textId="6B53C37E" w:rsidR="00722B14" w:rsidRPr="00722B14" w:rsidRDefault="00C07C62" w:rsidP="006A746F">
      <w:pPr>
        <w:spacing w:after="0" w:line="240" w:lineRule="auto"/>
        <w:jc w:val="both"/>
        <w:rPr>
          <w:color w:val="auto"/>
          <w:sz w:val="24"/>
          <w:szCs w:val="24"/>
          <w:lang w:val="fr-FR" w:eastAsia="fr-FR"/>
        </w:rPr>
      </w:pPr>
      <w:r>
        <w:rPr>
          <w:b/>
          <w:bCs/>
          <w:color w:val="auto"/>
          <w:sz w:val="24"/>
          <w:szCs w:val="24"/>
          <w:lang w:val="fr-FR" w:eastAsia="fr-FR"/>
        </w:rPr>
        <w:t>Article 37 :</w:t>
      </w:r>
      <w:r w:rsidR="00722B14" w:rsidRPr="00722B14">
        <w:rPr>
          <w:color w:val="auto"/>
          <w:sz w:val="24"/>
          <w:szCs w:val="24"/>
          <w:lang w:val="fr-FR" w:eastAsia="fr-FR"/>
        </w:rPr>
        <w:t xml:space="preserve"> Les attributions des membres du bureau exécutif et le fonctionnement des organes du COGES sont précisés par arrêté des ministres concernés.</w:t>
      </w:r>
    </w:p>
    <w:p w14:paraId="077FA978" w14:textId="77777777" w:rsidR="00C07C62" w:rsidRDefault="00C07C62" w:rsidP="006A746F">
      <w:pPr>
        <w:spacing w:after="0" w:line="240" w:lineRule="auto"/>
        <w:jc w:val="both"/>
        <w:rPr>
          <w:b/>
          <w:bCs/>
          <w:color w:val="auto"/>
          <w:sz w:val="24"/>
          <w:szCs w:val="24"/>
          <w:lang w:val="fr-FR" w:eastAsia="fr-FR"/>
        </w:rPr>
      </w:pPr>
    </w:p>
    <w:p w14:paraId="0B71B77E" w14:textId="1FD4B021" w:rsidR="00CD3BD6" w:rsidRPr="00A84163" w:rsidRDefault="00C07C62" w:rsidP="006A746F">
      <w:pPr>
        <w:spacing w:after="0" w:line="240" w:lineRule="auto"/>
        <w:ind w:right="124"/>
        <w:jc w:val="both"/>
        <w:rPr>
          <w:sz w:val="24"/>
          <w:szCs w:val="24"/>
        </w:rPr>
      </w:pPr>
      <w:r>
        <w:rPr>
          <w:b/>
          <w:bCs/>
          <w:color w:val="auto"/>
          <w:sz w:val="24"/>
          <w:szCs w:val="24"/>
          <w:lang w:val="fr-FR" w:eastAsia="fr-FR"/>
        </w:rPr>
        <w:t xml:space="preserve">Article 38 </w:t>
      </w:r>
      <w:r w:rsidR="00CD3BD6">
        <w:rPr>
          <w:b/>
          <w:bCs/>
          <w:color w:val="auto"/>
          <w:sz w:val="24"/>
          <w:szCs w:val="24"/>
          <w:lang w:val="fr-FR" w:eastAsia="fr-FR"/>
        </w:rPr>
        <w:t xml:space="preserve">(nouveau) </w:t>
      </w:r>
      <w:r>
        <w:rPr>
          <w:b/>
          <w:bCs/>
          <w:color w:val="auto"/>
          <w:sz w:val="24"/>
          <w:szCs w:val="24"/>
          <w:lang w:val="fr-FR" w:eastAsia="fr-FR"/>
        </w:rPr>
        <w:t>:</w:t>
      </w:r>
      <w:r w:rsidR="00CD3BD6" w:rsidRPr="00CD3BD6">
        <w:rPr>
          <w:sz w:val="24"/>
          <w:szCs w:val="24"/>
        </w:rPr>
        <w:t xml:space="preserve"> </w:t>
      </w:r>
      <w:r w:rsidR="00CD3BD6" w:rsidRPr="00A84163">
        <w:rPr>
          <w:sz w:val="24"/>
          <w:szCs w:val="24"/>
        </w:rPr>
        <w:t>Les membres des personnels enseignant, administratif, d'éducation et de service exerçant dans l'Etablissement où siège le COGES ainsi que les responsables des services centraux et extérieurs ne sont pas éligibles aux postes réservés aux parents</w:t>
      </w:r>
      <w:r w:rsidR="00CD3BD6">
        <w:rPr>
          <w:sz w:val="24"/>
          <w:szCs w:val="24"/>
        </w:rPr>
        <w:t xml:space="preserve"> d’élèves.</w:t>
      </w:r>
    </w:p>
    <w:p w14:paraId="3D75AFB0" w14:textId="77777777" w:rsidR="00CD3BD6" w:rsidRDefault="00CD3BD6" w:rsidP="006A746F">
      <w:pPr>
        <w:spacing w:after="0" w:line="240" w:lineRule="auto"/>
        <w:ind w:right="124"/>
        <w:jc w:val="both"/>
        <w:rPr>
          <w:sz w:val="24"/>
          <w:szCs w:val="24"/>
        </w:rPr>
      </w:pPr>
    </w:p>
    <w:p w14:paraId="24991559" w14:textId="77777777" w:rsidR="00CD3BD6" w:rsidRPr="00A84163" w:rsidRDefault="00CD3BD6" w:rsidP="006A746F">
      <w:pPr>
        <w:spacing w:after="0" w:line="240" w:lineRule="auto"/>
        <w:ind w:right="124"/>
        <w:jc w:val="both"/>
        <w:rPr>
          <w:sz w:val="24"/>
          <w:szCs w:val="24"/>
        </w:rPr>
      </w:pPr>
      <w:r w:rsidRPr="00A84163">
        <w:rPr>
          <w:sz w:val="24"/>
          <w:szCs w:val="24"/>
        </w:rPr>
        <w:t>Les conditions d'éligibilité et d'organisation des élections sont précisées par arrêté des Ministres concernés.</w:t>
      </w:r>
    </w:p>
    <w:p w14:paraId="66E1DAA3" w14:textId="77777777" w:rsidR="00CD3BD6" w:rsidRDefault="00CD3BD6" w:rsidP="006A746F">
      <w:pPr>
        <w:spacing w:after="0" w:line="240" w:lineRule="auto"/>
        <w:jc w:val="both"/>
        <w:rPr>
          <w:b/>
          <w:bCs/>
          <w:color w:val="auto"/>
          <w:sz w:val="24"/>
          <w:szCs w:val="24"/>
          <w:lang w:val="fr-FR" w:eastAsia="fr-FR"/>
        </w:rPr>
      </w:pPr>
    </w:p>
    <w:p w14:paraId="36DAA289" w14:textId="3BEEE60E" w:rsidR="00CD3BD6" w:rsidRPr="00E0287C" w:rsidRDefault="00CD3BD6" w:rsidP="006A746F">
      <w:pPr>
        <w:spacing w:after="0" w:line="240" w:lineRule="auto"/>
        <w:ind w:right="124"/>
        <w:jc w:val="both"/>
        <w:rPr>
          <w:sz w:val="24"/>
          <w:szCs w:val="24"/>
        </w:rPr>
      </w:pPr>
      <w:r w:rsidRPr="00E0287C">
        <w:rPr>
          <w:b/>
          <w:sz w:val="24"/>
          <w:szCs w:val="24"/>
        </w:rPr>
        <w:t xml:space="preserve">Article 39 </w:t>
      </w:r>
      <w:r>
        <w:rPr>
          <w:b/>
          <w:sz w:val="24"/>
          <w:szCs w:val="24"/>
        </w:rPr>
        <w:t>(</w:t>
      </w:r>
      <w:r w:rsidRPr="00E0287C">
        <w:rPr>
          <w:b/>
          <w:sz w:val="24"/>
          <w:szCs w:val="24"/>
        </w:rPr>
        <w:t>nouveau</w:t>
      </w:r>
      <w:r>
        <w:rPr>
          <w:b/>
          <w:sz w:val="24"/>
          <w:szCs w:val="24"/>
        </w:rPr>
        <w:t>)</w:t>
      </w:r>
      <w:r w:rsidRPr="00E0287C">
        <w:rPr>
          <w:b/>
          <w:sz w:val="24"/>
          <w:szCs w:val="24"/>
        </w:rPr>
        <w:t xml:space="preserve"> :</w:t>
      </w:r>
      <w:r w:rsidRPr="00E0287C">
        <w:rPr>
          <w:sz w:val="24"/>
          <w:szCs w:val="24"/>
        </w:rPr>
        <w:t xml:space="preserve"> Tout manquement au bon fonctionnement du COGES est passible des sanctions disciplinaires prévues par arrêté des Ministres concernés, sans préjudice de poursuites </w:t>
      </w:r>
      <w:r>
        <w:rPr>
          <w:sz w:val="24"/>
          <w:szCs w:val="24"/>
        </w:rPr>
        <w:t>judiciaires.</w:t>
      </w:r>
    </w:p>
    <w:p w14:paraId="7C9A3BC1" w14:textId="77777777" w:rsidR="00CD3BD6" w:rsidRDefault="00CD3BD6" w:rsidP="006A746F">
      <w:pPr>
        <w:spacing w:after="0" w:line="240" w:lineRule="auto"/>
        <w:ind w:right="14"/>
        <w:jc w:val="both"/>
        <w:rPr>
          <w:sz w:val="24"/>
          <w:szCs w:val="24"/>
        </w:rPr>
      </w:pPr>
    </w:p>
    <w:p w14:paraId="43F36116" w14:textId="2CC5F9FB" w:rsidR="00CD3BD6" w:rsidRPr="00E0287C" w:rsidRDefault="00CD3BD6" w:rsidP="006A746F">
      <w:pPr>
        <w:spacing w:after="0" w:line="240" w:lineRule="auto"/>
        <w:ind w:right="14"/>
        <w:jc w:val="both"/>
        <w:rPr>
          <w:sz w:val="24"/>
          <w:szCs w:val="24"/>
        </w:rPr>
      </w:pPr>
      <w:r w:rsidRPr="00E0287C">
        <w:rPr>
          <w:b/>
          <w:sz w:val="24"/>
          <w:szCs w:val="24"/>
        </w:rPr>
        <w:t xml:space="preserve">Article 40 </w:t>
      </w:r>
      <w:r>
        <w:rPr>
          <w:b/>
          <w:sz w:val="24"/>
          <w:szCs w:val="24"/>
        </w:rPr>
        <w:t>(</w:t>
      </w:r>
      <w:r w:rsidRPr="00E0287C">
        <w:rPr>
          <w:b/>
          <w:sz w:val="24"/>
          <w:szCs w:val="24"/>
        </w:rPr>
        <w:t>nouveau</w:t>
      </w:r>
      <w:r>
        <w:rPr>
          <w:b/>
          <w:sz w:val="24"/>
          <w:szCs w:val="24"/>
        </w:rPr>
        <w:t>)</w:t>
      </w:r>
      <w:r w:rsidRPr="00E0287C">
        <w:rPr>
          <w:b/>
          <w:sz w:val="24"/>
          <w:szCs w:val="24"/>
        </w:rPr>
        <w:t xml:space="preserve"> : </w:t>
      </w:r>
      <w:r w:rsidRPr="00E0287C">
        <w:rPr>
          <w:sz w:val="24"/>
          <w:szCs w:val="24"/>
        </w:rPr>
        <w:t>Un arrêté conjoint des Ministres concernés, détermine les modalités d'application du présent décret.</w:t>
      </w:r>
    </w:p>
    <w:p w14:paraId="20D7B547" w14:textId="78AA4309" w:rsidR="00722B14" w:rsidRPr="00722B14" w:rsidRDefault="00722B14" w:rsidP="006A746F">
      <w:pPr>
        <w:spacing w:after="0" w:line="240" w:lineRule="auto"/>
        <w:jc w:val="both"/>
        <w:rPr>
          <w:color w:val="auto"/>
          <w:sz w:val="24"/>
          <w:szCs w:val="24"/>
          <w:lang w:val="fr-FR" w:eastAsia="fr-FR"/>
        </w:rPr>
      </w:pPr>
    </w:p>
    <w:p w14:paraId="1B338F1B" w14:textId="77777777" w:rsidR="00C07C62" w:rsidRDefault="00C07C62" w:rsidP="006A746F">
      <w:pPr>
        <w:spacing w:after="0" w:line="240" w:lineRule="auto"/>
        <w:jc w:val="both"/>
        <w:rPr>
          <w:b/>
          <w:bCs/>
          <w:color w:val="auto"/>
          <w:sz w:val="24"/>
          <w:szCs w:val="24"/>
          <w:lang w:val="fr-FR" w:eastAsia="fr-FR"/>
        </w:rPr>
      </w:pPr>
    </w:p>
    <w:p w14:paraId="0E521A4C" w14:textId="45826B60" w:rsidR="00722B14" w:rsidRPr="00722B14" w:rsidRDefault="00C07C62" w:rsidP="006A746F">
      <w:pPr>
        <w:spacing w:after="0" w:line="240" w:lineRule="auto"/>
        <w:jc w:val="both"/>
        <w:rPr>
          <w:color w:val="auto"/>
          <w:sz w:val="24"/>
          <w:szCs w:val="24"/>
          <w:lang w:val="fr-FR" w:eastAsia="fr-FR"/>
        </w:rPr>
      </w:pPr>
      <w:r>
        <w:rPr>
          <w:b/>
          <w:bCs/>
          <w:color w:val="auto"/>
          <w:sz w:val="24"/>
          <w:szCs w:val="24"/>
          <w:lang w:val="fr-FR" w:eastAsia="fr-FR"/>
        </w:rPr>
        <w:t>Article 41 :</w:t>
      </w:r>
      <w:r w:rsidRPr="00722B14">
        <w:rPr>
          <w:color w:val="auto"/>
          <w:sz w:val="24"/>
          <w:szCs w:val="24"/>
          <w:lang w:val="fr-FR" w:eastAsia="fr-FR"/>
        </w:rPr>
        <w:t> Les</w:t>
      </w:r>
      <w:r w:rsidR="00722B14" w:rsidRPr="00722B14">
        <w:rPr>
          <w:color w:val="auto"/>
          <w:sz w:val="24"/>
          <w:szCs w:val="24"/>
          <w:lang w:val="fr-FR" w:eastAsia="fr-FR"/>
        </w:rPr>
        <w:t xml:space="preserve"> dispositions contraires du </w:t>
      </w:r>
      <w:hyperlink r:id="rId22" w:history="1">
        <w:r w:rsidR="00722B14" w:rsidRPr="00722B14">
          <w:rPr>
            <w:b/>
            <w:bCs/>
            <w:color w:val="auto"/>
            <w:sz w:val="24"/>
            <w:szCs w:val="24"/>
            <w:lang w:val="fr-FR" w:eastAsia="fr-FR"/>
          </w:rPr>
          <w:t>décret</w:t>
        </w:r>
        <w:r w:rsidR="00722B14" w:rsidRPr="00722B14">
          <w:rPr>
            <w:color w:val="auto"/>
            <w:sz w:val="24"/>
            <w:szCs w:val="24"/>
            <w:lang w:val="fr-FR" w:eastAsia="fr-FR"/>
          </w:rPr>
          <w:t> n° 95-26 du 20 janvier 1995</w:t>
        </w:r>
      </w:hyperlink>
      <w:r w:rsidR="00722B14" w:rsidRPr="00722B14">
        <w:rPr>
          <w:color w:val="auto"/>
          <w:sz w:val="24"/>
          <w:szCs w:val="24"/>
          <w:lang w:val="fr-FR" w:eastAsia="fr-FR"/>
        </w:rPr>
        <w:t> portant création de comité de gestion des établissements scolaires publics, tel que modifié par les </w:t>
      </w:r>
      <w:r w:rsidR="00722B14" w:rsidRPr="00722B14">
        <w:rPr>
          <w:b/>
          <w:bCs/>
          <w:color w:val="auto"/>
          <w:sz w:val="24"/>
          <w:szCs w:val="24"/>
          <w:lang w:val="fr-FR" w:eastAsia="fr-FR"/>
        </w:rPr>
        <w:t>décrets</w:t>
      </w:r>
      <w:r w:rsidR="00722B14" w:rsidRPr="00722B14">
        <w:rPr>
          <w:color w:val="auto"/>
          <w:sz w:val="24"/>
          <w:szCs w:val="24"/>
          <w:lang w:val="fr-FR" w:eastAsia="fr-FR"/>
        </w:rPr>
        <w:t> n° 99-604 du 13 octobre 1999, n° 2002-132 du 27 février 2002 et n° 2002-304 du 29 mai 2002 sont abrogées.</w:t>
      </w:r>
    </w:p>
    <w:p w14:paraId="3204D1FD" w14:textId="77777777" w:rsidR="00C07C62" w:rsidRDefault="00C07C62" w:rsidP="006A746F">
      <w:pPr>
        <w:spacing w:after="0" w:line="240" w:lineRule="auto"/>
        <w:jc w:val="both"/>
        <w:rPr>
          <w:b/>
          <w:bCs/>
          <w:color w:val="auto"/>
          <w:sz w:val="24"/>
          <w:szCs w:val="24"/>
          <w:lang w:val="fr-FR" w:eastAsia="fr-FR"/>
        </w:rPr>
      </w:pPr>
    </w:p>
    <w:p w14:paraId="5550B20A" w14:textId="77777777" w:rsidR="00E26712" w:rsidRPr="00A84163" w:rsidRDefault="00BD583C" w:rsidP="006A746F">
      <w:pPr>
        <w:spacing w:after="0" w:line="240" w:lineRule="auto"/>
        <w:ind w:left="14" w:right="14" w:hanging="5"/>
        <w:jc w:val="both"/>
        <w:rPr>
          <w:sz w:val="24"/>
          <w:szCs w:val="24"/>
        </w:rPr>
      </w:pPr>
      <w:r>
        <w:rPr>
          <w:b/>
          <w:bCs/>
          <w:color w:val="auto"/>
          <w:sz w:val="24"/>
          <w:szCs w:val="24"/>
          <w:lang w:val="fr-FR" w:eastAsia="fr-FR"/>
        </w:rPr>
        <w:t>Article 4</w:t>
      </w:r>
      <w:r w:rsidR="00CD3BD6">
        <w:rPr>
          <w:b/>
          <w:bCs/>
          <w:color w:val="auto"/>
          <w:sz w:val="24"/>
          <w:szCs w:val="24"/>
          <w:lang w:val="fr-FR" w:eastAsia="fr-FR"/>
        </w:rPr>
        <w:t>2</w:t>
      </w:r>
      <w:r>
        <w:rPr>
          <w:b/>
          <w:bCs/>
          <w:color w:val="auto"/>
          <w:sz w:val="24"/>
          <w:szCs w:val="24"/>
          <w:lang w:val="fr-FR" w:eastAsia="fr-FR"/>
        </w:rPr>
        <w:t xml:space="preserve"> :</w:t>
      </w:r>
      <w:r w:rsidRPr="00722B14">
        <w:rPr>
          <w:color w:val="auto"/>
          <w:sz w:val="24"/>
          <w:szCs w:val="24"/>
          <w:lang w:val="fr-FR" w:eastAsia="fr-FR"/>
        </w:rPr>
        <w:t xml:space="preserve"> </w:t>
      </w:r>
      <w:r w:rsidR="00E26712" w:rsidRPr="00A84163">
        <w:rPr>
          <w:sz w:val="24"/>
          <w:szCs w:val="24"/>
        </w:rPr>
        <w:t>Le Ministre de l'Education Nationale, de l'Enseignement Technique et de la Formation Professionnelle, le Ministre de l'Intérieur et de la Sécurité, le Ministre de l'Economie et des Finances, le Ministre du Budget et du Portefeuille de l'Etat et le Secrétaire d'Etat auprès du Ministre de l'Education Nationale, de l'Enseignement Technique et de la Formation Professionnelle, chargé de l'Enseignement Technique et de la Formation Professionnelle, assurent, chacun en ce qui le concerne, l'exécution du présent décret qui sera publié au Journal officiel de la République de Côte d'Ivoire.</w:t>
      </w:r>
    </w:p>
    <w:p w14:paraId="7EC77D3E" w14:textId="231E1D24" w:rsidR="00722B14" w:rsidRPr="00722B14" w:rsidRDefault="00722B14" w:rsidP="00722B14">
      <w:pPr>
        <w:spacing w:after="0" w:line="240" w:lineRule="auto"/>
        <w:jc w:val="both"/>
        <w:rPr>
          <w:color w:val="auto"/>
          <w:sz w:val="24"/>
          <w:szCs w:val="24"/>
          <w:lang w:val="fr-FR" w:eastAsia="fr-FR"/>
        </w:rPr>
      </w:pPr>
    </w:p>
    <w:p w14:paraId="0514240D" w14:textId="76D53174" w:rsidR="000E3E3B" w:rsidRPr="00722B14" w:rsidRDefault="000E3E3B" w:rsidP="00722B14">
      <w:pPr>
        <w:spacing w:after="0" w:line="240" w:lineRule="auto"/>
        <w:ind w:right="91" w:firstLine="9"/>
        <w:rPr>
          <w:color w:val="auto"/>
          <w:sz w:val="24"/>
          <w:szCs w:val="24"/>
        </w:rPr>
      </w:pPr>
    </w:p>
    <w:sectPr w:rsidR="000E3E3B" w:rsidRPr="00722B14" w:rsidSect="006A746F">
      <w:type w:val="continuous"/>
      <w:pgSz w:w="11904" w:h="16834"/>
      <w:pgMar w:top="1276" w:right="1138" w:bottom="37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1E900" w14:textId="77777777" w:rsidR="00300EAA" w:rsidRDefault="00300EAA">
      <w:pPr>
        <w:spacing w:after="0" w:line="240" w:lineRule="auto"/>
      </w:pPr>
      <w:r>
        <w:separator/>
      </w:r>
    </w:p>
  </w:endnote>
  <w:endnote w:type="continuationSeparator" w:id="0">
    <w:p w14:paraId="7C7842E6" w14:textId="77777777" w:rsidR="00300EAA" w:rsidRDefault="0030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91BFB" w14:textId="77777777" w:rsidR="000E3E3B" w:rsidRDefault="00584CFD">
    <w:pPr>
      <w:spacing w:after="0"/>
      <w:ind w:right="-5530"/>
      <w:jc w:val="right"/>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AD604" w14:textId="77777777" w:rsidR="000E3E3B" w:rsidRDefault="00584CFD">
    <w:pPr>
      <w:spacing w:after="0"/>
      <w:ind w:right="-5530"/>
      <w:jc w:val="right"/>
    </w:pPr>
    <w:r>
      <w:fldChar w:fldCharType="begin"/>
    </w:r>
    <w:r>
      <w:instrText xml:space="preserve"> PAGE   \* MERGEFORMAT </w:instrText>
    </w:r>
    <w:r>
      <w:fldChar w:fldCharType="separate"/>
    </w:r>
    <w:r w:rsidR="006A746F" w:rsidRPr="006A746F">
      <w:rPr>
        <w:noProof/>
        <w:sz w:val="26"/>
      </w:rPr>
      <w:t>8</w:t>
    </w:r>
    <w:r>
      <w:rPr>
        <w:sz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40051" w14:textId="77777777" w:rsidR="000E3E3B" w:rsidRDefault="00584CFD">
    <w:pPr>
      <w:spacing w:after="0"/>
      <w:ind w:right="-5530"/>
      <w:jc w:val="right"/>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1581A" w14:textId="77777777" w:rsidR="00300EAA" w:rsidRDefault="00300EAA">
      <w:pPr>
        <w:spacing w:after="0" w:line="240" w:lineRule="auto"/>
      </w:pPr>
      <w:r>
        <w:separator/>
      </w:r>
    </w:p>
  </w:footnote>
  <w:footnote w:type="continuationSeparator" w:id="0">
    <w:p w14:paraId="2ED570FB" w14:textId="77777777" w:rsidR="00300EAA" w:rsidRDefault="00300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1.8pt;visibility:visible;mso-wrap-style:square" o:bullet="t">
        <v:imagedata r:id="rId1" o:title=""/>
      </v:shape>
    </w:pict>
  </w:numPicBullet>
  <w:numPicBullet w:numPicBulletId="1">
    <w:pict>
      <v:shape id="_x0000_i1045" type="#_x0000_t75" style="width:.9pt;height:.9pt;visibility:visible;mso-wrap-style:square" o:bullet="t">
        <v:imagedata r:id="rId2" o:title=""/>
      </v:shape>
    </w:pict>
  </w:numPicBullet>
  <w:abstractNum w:abstractNumId="0" w15:restartNumberingAfterBreak="0">
    <w:nsid w:val="042C2A1B"/>
    <w:multiLevelType w:val="hybridMultilevel"/>
    <w:tmpl w:val="F50C8E5E"/>
    <w:lvl w:ilvl="0" w:tplc="450072CE">
      <w:start w:val="1"/>
      <w:numFmt w:val="bullet"/>
      <w:lvlText w:val=""/>
      <w:lvlPicBulletId w:val="0"/>
      <w:lvlJc w:val="left"/>
      <w:pPr>
        <w:tabs>
          <w:tab w:val="num" w:pos="720"/>
        </w:tabs>
        <w:ind w:left="720" w:hanging="360"/>
      </w:pPr>
      <w:rPr>
        <w:rFonts w:ascii="Symbol" w:hAnsi="Symbol" w:hint="default"/>
      </w:rPr>
    </w:lvl>
    <w:lvl w:ilvl="1" w:tplc="A90A9366" w:tentative="1">
      <w:start w:val="1"/>
      <w:numFmt w:val="bullet"/>
      <w:lvlText w:val=""/>
      <w:lvlJc w:val="left"/>
      <w:pPr>
        <w:tabs>
          <w:tab w:val="num" w:pos="1440"/>
        </w:tabs>
        <w:ind w:left="1440" w:hanging="360"/>
      </w:pPr>
      <w:rPr>
        <w:rFonts w:ascii="Symbol" w:hAnsi="Symbol" w:hint="default"/>
      </w:rPr>
    </w:lvl>
    <w:lvl w:ilvl="2" w:tplc="2070AC86" w:tentative="1">
      <w:start w:val="1"/>
      <w:numFmt w:val="bullet"/>
      <w:lvlText w:val=""/>
      <w:lvlJc w:val="left"/>
      <w:pPr>
        <w:tabs>
          <w:tab w:val="num" w:pos="2160"/>
        </w:tabs>
        <w:ind w:left="2160" w:hanging="360"/>
      </w:pPr>
      <w:rPr>
        <w:rFonts w:ascii="Symbol" w:hAnsi="Symbol" w:hint="default"/>
      </w:rPr>
    </w:lvl>
    <w:lvl w:ilvl="3" w:tplc="308E188C" w:tentative="1">
      <w:start w:val="1"/>
      <w:numFmt w:val="bullet"/>
      <w:lvlText w:val=""/>
      <w:lvlJc w:val="left"/>
      <w:pPr>
        <w:tabs>
          <w:tab w:val="num" w:pos="2880"/>
        </w:tabs>
        <w:ind w:left="2880" w:hanging="360"/>
      </w:pPr>
      <w:rPr>
        <w:rFonts w:ascii="Symbol" w:hAnsi="Symbol" w:hint="default"/>
      </w:rPr>
    </w:lvl>
    <w:lvl w:ilvl="4" w:tplc="F4506A9E" w:tentative="1">
      <w:start w:val="1"/>
      <w:numFmt w:val="bullet"/>
      <w:lvlText w:val=""/>
      <w:lvlJc w:val="left"/>
      <w:pPr>
        <w:tabs>
          <w:tab w:val="num" w:pos="3600"/>
        </w:tabs>
        <w:ind w:left="3600" w:hanging="360"/>
      </w:pPr>
      <w:rPr>
        <w:rFonts w:ascii="Symbol" w:hAnsi="Symbol" w:hint="default"/>
      </w:rPr>
    </w:lvl>
    <w:lvl w:ilvl="5" w:tplc="AC6E6450" w:tentative="1">
      <w:start w:val="1"/>
      <w:numFmt w:val="bullet"/>
      <w:lvlText w:val=""/>
      <w:lvlJc w:val="left"/>
      <w:pPr>
        <w:tabs>
          <w:tab w:val="num" w:pos="4320"/>
        </w:tabs>
        <w:ind w:left="4320" w:hanging="360"/>
      </w:pPr>
      <w:rPr>
        <w:rFonts w:ascii="Symbol" w:hAnsi="Symbol" w:hint="default"/>
      </w:rPr>
    </w:lvl>
    <w:lvl w:ilvl="6" w:tplc="DA16057C" w:tentative="1">
      <w:start w:val="1"/>
      <w:numFmt w:val="bullet"/>
      <w:lvlText w:val=""/>
      <w:lvlJc w:val="left"/>
      <w:pPr>
        <w:tabs>
          <w:tab w:val="num" w:pos="5040"/>
        </w:tabs>
        <w:ind w:left="5040" w:hanging="360"/>
      </w:pPr>
      <w:rPr>
        <w:rFonts w:ascii="Symbol" w:hAnsi="Symbol" w:hint="default"/>
      </w:rPr>
    </w:lvl>
    <w:lvl w:ilvl="7" w:tplc="DADE0590" w:tentative="1">
      <w:start w:val="1"/>
      <w:numFmt w:val="bullet"/>
      <w:lvlText w:val=""/>
      <w:lvlJc w:val="left"/>
      <w:pPr>
        <w:tabs>
          <w:tab w:val="num" w:pos="5760"/>
        </w:tabs>
        <w:ind w:left="5760" w:hanging="360"/>
      </w:pPr>
      <w:rPr>
        <w:rFonts w:ascii="Symbol" w:hAnsi="Symbol" w:hint="default"/>
      </w:rPr>
    </w:lvl>
    <w:lvl w:ilvl="8" w:tplc="DAAA44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C7702AE"/>
    <w:multiLevelType w:val="hybridMultilevel"/>
    <w:tmpl w:val="EF985542"/>
    <w:lvl w:ilvl="0" w:tplc="9FBECF4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6F7F28"/>
    <w:multiLevelType w:val="hybridMultilevel"/>
    <w:tmpl w:val="068EB3C6"/>
    <w:lvl w:ilvl="0" w:tplc="5B96EFFA">
      <w:start w:val="1"/>
      <w:numFmt w:val="bullet"/>
      <w:lvlText w:val=""/>
      <w:lvlPicBulletId w:val="1"/>
      <w:lvlJc w:val="left"/>
      <w:pPr>
        <w:tabs>
          <w:tab w:val="num" w:pos="720"/>
        </w:tabs>
        <w:ind w:left="720" w:hanging="360"/>
      </w:pPr>
      <w:rPr>
        <w:rFonts w:ascii="Symbol" w:hAnsi="Symbol" w:hint="default"/>
      </w:rPr>
    </w:lvl>
    <w:lvl w:ilvl="1" w:tplc="CA548C98" w:tentative="1">
      <w:start w:val="1"/>
      <w:numFmt w:val="bullet"/>
      <w:lvlText w:val=""/>
      <w:lvlJc w:val="left"/>
      <w:pPr>
        <w:tabs>
          <w:tab w:val="num" w:pos="1440"/>
        </w:tabs>
        <w:ind w:left="1440" w:hanging="360"/>
      </w:pPr>
      <w:rPr>
        <w:rFonts w:ascii="Symbol" w:hAnsi="Symbol" w:hint="default"/>
      </w:rPr>
    </w:lvl>
    <w:lvl w:ilvl="2" w:tplc="08DC3FE4" w:tentative="1">
      <w:start w:val="1"/>
      <w:numFmt w:val="bullet"/>
      <w:lvlText w:val=""/>
      <w:lvlJc w:val="left"/>
      <w:pPr>
        <w:tabs>
          <w:tab w:val="num" w:pos="2160"/>
        </w:tabs>
        <w:ind w:left="2160" w:hanging="360"/>
      </w:pPr>
      <w:rPr>
        <w:rFonts w:ascii="Symbol" w:hAnsi="Symbol" w:hint="default"/>
      </w:rPr>
    </w:lvl>
    <w:lvl w:ilvl="3" w:tplc="7312E4D6" w:tentative="1">
      <w:start w:val="1"/>
      <w:numFmt w:val="bullet"/>
      <w:lvlText w:val=""/>
      <w:lvlJc w:val="left"/>
      <w:pPr>
        <w:tabs>
          <w:tab w:val="num" w:pos="2880"/>
        </w:tabs>
        <w:ind w:left="2880" w:hanging="360"/>
      </w:pPr>
      <w:rPr>
        <w:rFonts w:ascii="Symbol" w:hAnsi="Symbol" w:hint="default"/>
      </w:rPr>
    </w:lvl>
    <w:lvl w:ilvl="4" w:tplc="72F22554" w:tentative="1">
      <w:start w:val="1"/>
      <w:numFmt w:val="bullet"/>
      <w:lvlText w:val=""/>
      <w:lvlJc w:val="left"/>
      <w:pPr>
        <w:tabs>
          <w:tab w:val="num" w:pos="3600"/>
        </w:tabs>
        <w:ind w:left="3600" w:hanging="360"/>
      </w:pPr>
      <w:rPr>
        <w:rFonts w:ascii="Symbol" w:hAnsi="Symbol" w:hint="default"/>
      </w:rPr>
    </w:lvl>
    <w:lvl w:ilvl="5" w:tplc="48EC0B70" w:tentative="1">
      <w:start w:val="1"/>
      <w:numFmt w:val="bullet"/>
      <w:lvlText w:val=""/>
      <w:lvlJc w:val="left"/>
      <w:pPr>
        <w:tabs>
          <w:tab w:val="num" w:pos="4320"/>
        </w:tabs>
        <w:ind w:left="4320" w:hanging="360"/>
      </w:pPr>
      <w:rPr>
        <w:rFonts w:ascii="Symbol" w:hAnsi="Symbol" w:hint="default"/>
      </w:rPr>
    </w:lvl>
    <w:lvl w:ilvl="6" w:tplc="45483E64" w:tentative="1">
      <w:start w:val="1"/>
      <w:numFmt w:val="bullet"/>
      <w:lvlText w:val=""/>
      <w:lvlJc w:val="left"/>
      <w:pPr>
        <w:tabs>
          <w:tab w:val="num" w:pos="5040"/>
        </w:tabs>
        <w:ind w:left="5040" w:hanging="360"/>
      </w:pPr>
      <w:rPr>
        <w:rFonts w:ascii="Symbol" w:hAnsi="Symbol" w:hint="default"/>
      </w:rPr>
    </w:lvl>
    <w:lvl w:ilvl="7" w:tplc="D64CC080" w:tentative="1">
      <w:start w:val="1"/>
      <w:numFmt w:val="bullet"/>
      <w:lvlText w:val=""/>
      <w:lvlJc w:val="left"/>
      <w:pPr>
        <w:tabs>
          <w:tab w:val="num" w:pos="5760"/>
        </w:tabs>
        <w:ind w:left="5760" w:hanging="360"/>
      </w:pPr>
      <w:rPr>
        <w:rFonts w:ascii="Symbol" w:hAnsi="Symbol" w:hint="default"/>
      </w:rPr>
    </w:lvl>
    <w:lvl w:ilvl="8" w:tplc="69AE97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3886BA2"/>
    <w:multiLevelType w:val="hybridMultilevel"/>
    <w:tmpl w:val="52526F8C"/>
    <w:lvl w:ilvl="0" w:tplc="1F961440">
      <w:start w:val="3"/>
      <w:numFmt w:val="bullet"/>
      <w:lvlText w:val="-"/>
      <w:lvlJc w:val="left"/>
      <w:pPr>
        <w:ind w:left="369" w:hanging="360"/>
      </w:pPr>
      <w:rPr>
        <w:rFonts w:ascii="Times New Roman" w:eastAsia="Times New Roman" w:hAnsi="Times New Roman" w:cs="Times New Roman" w:hint="default"/>
      </w:rPr>
    </w:lvl>
    <w:lvl w:ilvl="1" w:tplc="040C0003" w:tentative="1">
      <w:start w:val="1"/>
      <w:numFmt w:val="bullet"/>
      <w:lvlText w:val="o"/>
      <w:lvlJc w:val="left"/>
      <w:pPr>
        <w:ind w:left="1089" w:hanging="360"/>
      </w:pPr>
      <w:rPr>
        <w:rFonts w:ascii="Courier New" w:hAnsi="Courier New" w:cs="Courier New" w:hint="default"/>
      </w:rPr>
    </w:lvl>
    <w:lvl w:ilvl="2" w:tplc="040C0005" w:tentative="1">
      <w:start w:val="1"/>
      <w:numFmt w:val="bullet"/>
      <w:lvlText w:val=""/>
      <w:lvlJc w:val="left"/>
      <w:pPr>
        <w:ind w:left="1809" w:hanging="360"/>
      </w:pPr>
      <w:rPr>
        <w:rFonts w:ascii="Wingdings" w:hAnsi="Wingdings" w:hint="default"/>
      </w:rPr>
    </w:lvl>
    <w:lvl w:ilvl="3" w:tplc="040C0001" w:tentative="1">
      <w:start w:val="1"/>
      <w:numFmt w:val="bullet"/>
      <w:lvlText w:val=""/>
      <w:lvlJc w:val="left"/>
      <w:pPr>
        <w:ind w:left="2529" w:hanging="360"/>
      </w:pPr>
      <w:rPr>
        <w:rFonts w:ascii="Symbol" w:hAnsi="Symbol" w:hint="default"/>
      </w:rPr>
    </w:lvl>
    <w:lvl w:ilvl="4" w:tplc="040C0003" w:tentative="1">
      <w:start w:val="1"/>
      <w:numFmt w:val="bullet"/>
      <w:lvlText w:val="o"/>
      <w:lvlJc w:val="left"/>
      <w:pPr>
        <w:ind w:left="3249" w:hanging="360"/>
      </w:pPr>
      <w:rPr>
        <w:rFonts w:ascii="Courier New" w:hAnsi="Courier New" w:cs="Courier New" w:hint="default"/>
      </w:rPr>
    </w:lvl>
    <w:lvl w:ilvl="5" w:tplc="040C0005" w:tentative="1">
      <w:start w:val="1"/>
      <w:numFmt w:val="bullet"/>
      <w:lvlText w:val=""/>
      <w:lvlJc w:val="left"/>
      <w:pPr>
        <w:ind w:left="3969" w:hanging="360"/>
      </w:pPr>
      <w:rPr>
        <w:rFonts w:ascii="Wingdings" w:hAnsi="Wingdings" w:hint="default"/>
      </w:rPr>
    </w:lvl>
    <w:lvl w:ilvl="6" w:tplc="040C0001" w:tentative="1">
      <w:start w:val="1"/>
      <w:numFmt w:val="bullet"/>
      <w:lvlText w:val=""/>
      <w:lvlJc w:val="left"/>
      <w:pPr>
        <w:ind w:left="4689" w:hanging="360"/>
      </w:pPr>
      <w:rPr>
        <w:rFonts w:ascii="Symbol" w:hAnsi="Symbol" w:hint="default"/>
      </w:rPr>
    </w:lvl>
    <w:lvl w:ilvl="7" w:tplc="040C0003" w:tentative="1">
      <w:start w:val="1"/>
      <w:numFmt w:val="bullet"/>
      <w:lvlText w:val="o"/>
      <w:lvlJc w:val="left"/>
      <w:pPr>
        <w:ind w:left="5409" w:hanging="360"/>
      </w:pPr>
      <w:rPr>
        <w:rFonts w:ascii="Courier New" w:hAnsi="Courier New" w:cs="Courier New" w:hint="default"/>
      </w:rPr>
    </w:lvl>
    <w:lvl w:ilvl="8" w:tplc="040C0005" w:tentative="1">
      <w:start w:val="1"/>
      <w:numFmt w:val="bullet"/>
      <w:lvlText w:val=""/>
      <w:lvlJc w:val="left"/>
      <w:pPr>
        <w:ind w:left="6129" w:hanging="360"/>
      </w:pPr>
      <w:rPr>
        <w:rFonts w:ascii="Wingdings" w:hAnsi="Wingdings" w:hint="default"/>
      </w:rPr>
    </w:lvl>
  </w:abstractNum>
  <w:abstractNum w:abstractNumId="4" w15:restartNumberingAfterBreak="0">
    <w:nsid w:val="799F24C1"/>
    <w:multiLevelType w:val="hybridMultilevel"/>
    <w:tmpl w:val="E85827C2"/>
    <w:lvl w:ilvl="0" w:tplc="7F2891E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3B"/>
    <w:rsid w:val="000B581C"/>
    <w:rsid w:val="000C34D6"/>
    <w:rsid w:val="000E3E3B"/>
    <w:rsid w:val="001F2B4F"/>
    <w:rsid w:val="002A1158"/>
    <w:rsid w:val="00300EAA"/>
    <w:rsid w:val="003A3D3B"/>
    <w:rsid w:val="00584CFD"/>
    <w:rsid w:val="006A746F"/>
    <w:rsid w:val="00722B14"/>
    <w:rsid w:val="009D618C"/>
    <w:rsid w:val="00A84163"/>
    <w:rsid w:val="00B229C5"/>
    <w:rsid w:val="00B62656"/>
    <w:rsid w:val="00BD583C"/>
    <w:rsid w:val="00C07C62"/>
    <w:rsid w:val="00CD3BD6"/>
    <w:rsid w:val="00DB0B9A"/>
    <w:rsid w:val="00E0287C"/>
    <w:rsid w:val="00E26712"/>
    <w:rsid w:val="00F742F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664E"/>
  <w15:docId w15:val="{A67C4831-BD2C-4793-B813-89201DB4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0"/>
      <w:jc w:val="center"/>
      <w:outlineLvl w:val="0"/>
    </w:pPr>
    <w:rPr>
      <w:rFonts w:ascii="Times New Roman" w:eastAsia="Times New Roman" w:hAnsi="Times New Roman" w:cs="Times New Roman"/>
      <w:color w:val="000000"/>
      <w:sz w:val="32"/>
    </w:rPr>
  </w:style>
  <w:style w:type="paragraph" w:styleId="Titre2">
    <w:name w:val="heading 2"/>
    <w:next w:val="Normal"/>
    <w:link w:val="Titre2Car"/>
    <w:uiPriority w:val="9"/>
    <w:unhideWhenUsed/>
    <w:qFormat/>
    <w:pPr>
      <w:keepNext/>
      <w:keepLines/>
      <w:spacing w:after="0"/>
      <w:ind w:right="662"/>
      <w:jc w:val="center"/>
      <w:outlineLvl w:val="1"/>
    </w:pPr>
    <w:rPr>
      <w:rFonts w:ascii="Times New Roman" w:eastAsia="Times New Roman" w:hAnsi="Times New Roman" w:cs="Times New Roman"/>
      <w:color w:val="000000"/>
      <w:sz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2"/>
    </w:rPr>
  </w:style>
  <w:style w:type="character" w:customStyle="1" w:styleId="Titre2Car">
    <w:name w:val="Titre 2 Car"/>
    <w:link w:val="Titre2"/>
    <w:rPr>
      <w:rFonts w:ascii="Times New Roman" w:eastAsia="Times New Roman" w:hAnsi="Times New Roman" w:cs="Times New Roman"/>
      <w:color w:val="000000"/>
      <w:sz w:val="34"/>
    </w:rPr>
  </w:style>
  <w:style w:type="paragraph" w:styleId="Paragraphedeliste">
    <w:name w:val="List Paragraph"/>
    <w:basedOn w:val="Normal"/>
    <w:uiPriority w:val="34"/>
    <w:qFormat/>
    <w:rsid w:val="00B2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24712">
      <w:bodyDiv w:val="1"/>
      <w:marLeft w:val="0"/>
      <w:marRight w:val="0"/>
      <w:marTop w:val="0"/>
      <w:marBottom w:val="0"/>
      <w:divBdr>
        <w:top w:val="none" w:sz="0" w:space="0" w:color="auto"/>
        <w:left w:val="none" w:sz="0" w:space="0" w:color="auto"/>
        <w:bottom w:val="none" w:sz="0" w:space="0" w:color="auto"/>
        <w:right w:val="none" w:sz="0" w:space="0" w:color="auto"/>
      </w:divBdr>
      <w:divsChild>
        <w:div w:id="1615402599">
          <w:marLeft w:val="0"/>
          <w:marRight w:val="0"/>
          <w:marTop w:val="150"/>
          <w:marBottom w:val="450"/>
          <w:divBdr>
            <w:top w:val="none" w:sz="0" w:space="0" w:color="auto"/>
            <w:left w:val="single" w:sz="2" w:space="8" w:color="333333"/>
            <w:bottom w:val="none" w:sz="0" w:space="0" w:color="auto"/>
            <w:right w:val="none" w:sz="0" w:space="0" w:color="auto"/>
          </w:divBdr>
        </w:div>
        <w:div w:id="2077971855">
          <w:marLeft w:val="0"/>
          <w:marRight w:val="0"/>
          <w:marTop w:val="0"/>
          <w:marBottom w:val="0"/>
          <w:divBdr>
            <w:top w:val="none" w:sz="0" w:space="0" w:color="auto"/>
            <w:left w:val="none" w:sz="0" w:space="0" w:color="auto"/>
            <w:bottom w:val="none" w:sz="0" w:space="0" w:color="auto"/>
            <w:right w:val="none" w:sz="0" w:space="0" w:color="auto"/>
          </w:divBdr>
          <w:divsChild>
            <w:div w:id="1958833150">
              <w:marLeft w:val="0"/>
              <w:marRight w:val="0"/>
              <w:marTop w:val="0"/>
              <w:marBottom w:val="0"/>
              <w:divBdr>
                <w:top w:val="none" w:sz="0" w:space="0" w:color="auto"/>
                <w:left w:val="none" w:sz="0" w:space="0" w:color="auto"/>
                <w:bottom w:val="none" w:sz="0" w:space="0" w:color="auto"/>
                <w:right w:val="none" w:sz="0" w:space="0" w:color="auto"/>
              </w:divBdr>
              <w:divsChild>
                <w:div w:id="109664001">
                  <w:marLeft w:val="0"/>
                  <w:marRight w:val="0"/>
                  <w:marTop w:val="200"/>
                  <w:marBottom w:val="200"/>
                  <w:divBdr>
                    <w:top w:val="none" w:sz="0" w:space="0" w:color="auto"/>
                    <w:left w:val="none" w:sz="0" w:space="0" w:color="auto"/>
                    <w:bottom w:val="none" w:sz="0" w:space="0" w:color="auto"/>
                    <w:right w:val="none" w:sz="0" w:space="0" w:color="auto"/>
                  </w:divBdr>
                </w:div>
                <w:div w:id="1761026597">
                  <w:marLeft w:val="0"/>
                  <w:marRight w:val="0"/>
                  <w:marTop w:val="200"/>
                  <w:marBottom w:val="200"/>
                  <w:divBdr>
                    <w:top w:val="none" w:sz="0" w:space="0" w:color="auto"/>
                    <w:left w:val="none" w:sz="0" w:space="0" w:color="auto"/>
                    <w:bottom w:val="none" w:sz="0" w:space="0" w:color="auto"/>
                    <w:right w:val="none" w:sz="0" w:space="0" w:color="auto"/>
                  </w:divBdr>
                </w:div>
              </w:divsChild>
            </w:div>
            <w:div w:id="229004077">
              <w:marLeft w:val="0"/>
              <w:marRight w:val="0"/>
              <w:marTop w:val="0"/>
              <w:marBottom w:val="0"/>
              <w:divBdr>
                <w:top w:val="none" w:sz="0" w:space="0" w:color="auto"/>
                <w:left w:val="none" w:sz="0" w:space="0" w:color="auto"/>
                <w:bottom w:val="none" w:sz="0" w:space="0" w:color="auto"/>
                <w:right w:val="none" w:sz="0" w:space="0" w:color="auto"/>
              </w:divBdr>
              <w:divsChild>
                <w:div w:id="454520633">
                  <w:marLeft w:val="0"/>
                  <w:marRight w:val="0"/>
                  <w:marTop w:val="200"/>
                  <w:marBottom w:val="200"/>
                  <w:divBdr>
                    <w:top w:val="none" w:sz="0" w:space="0" w:color="auto"/>
                    <w:left w:val="none" w:sz="0" w:space="0" w:color="auto"/>
                    <w:bottom w:val="none" w:sz="0" w:space="0" w:color="auto"/>
                    <w:right w:val="none" w:sz="0" w:space="0" w:color="auto"/>
                  </w:divBdr>
                </w:div>
              </w:divsChild>
            </w:div>
            <w:div w:id="1222642844">
              <w:marLeft w:val="0"/>
              <w:marRight w:val="0"/>
              <w:marTop w:val="0"/>
              <w:marBottom w:val="0"/>
              <w:divBdr>
                <w:top w:val="none" w:sz="0" w:space="0" w:color="auto"/>
                <w:left w:val="none" w:sz="0" w:space="0" w:color="auto"/>
                <w:bottom w:val="none" w:sz="0" w:space="0" w:color="auto"/>
                <w:right w:val="none" w:sz="0" w:space="0" w:color="auto"/>
              </w:divBdr>
              <w:divsChild>
                <w:div w:id="314456149">
                  <w:marLeft w:val="0"/>
                  <w:marRight w:val="0"/>
                  <w:marTop w:val="200"/>
                  <w:marBottom w:val="200"/>
                  <w:divBdr>
                    <w:top w:val="none" w:sz="0" w:space="0" w:color="auto"/>
                    <w:left w:val="none" w:sz="0" w:space="0" w:color="auto"/>
                    <w:bottom w:val="none" w:sz="0" w:space="0" w:color="auto"/>
                    <w:right w:val="none" w:sz="0" w:space="0" w:color="auto"/>
                  </w:divBdr>
                </w:div>
                <w:div w:id="664164216">
                  <w:marLeft w:val="0"/>
                  <w:marRight w:val="0"/>
                  <w:marTop w:val="200"/>
                  <w:marBottom w:val="200"/>
                  <w:divBdr>
                    <w:top w:val="none" w:sz="0" w:space="0" w:color="auto"/>
                    <w:left w:val="none" w:sz="0" w:space="0" w:color="auto"/>
                    <w:bottom w:val="none" w:sz="0" w:space="0" w:color="auto"/>
                    <w:right w:val="none" w:sz="0" w:space="0" w:color="auto"/>
                  </w:divBdr>
                </w:div>
                <w:div w:id="1272009978">
                  <w:marLeft w:val="0"/>
                  <w:marRight w:val="0"/>
                  <w:marTop w:val="200"/>
                  <w:marBottom w:val="200"/>
                  <w:divBdr>
                    <w:top w:val="none" w:sz="0" w:space="0" w:color="auto"/>
                    <w:left w:val="none" w:sz="0" w:space="0" w:color="auto"/>
                    <w:bottom w:val="none" w:sz="0" w:space="0" w:color="auto"/>
                    <w:right w:val="none" w:sz="0" w:space="0" w:color="auto"/>
                  </w:divBdr>
                </w:div>
                <w:div w:id="189758444">
                  <w:marLeft w:val="0"/>
                  <w:marRight w:val="0"/>
                  <w:marTop w:val="200"/>
                  <w:marBottom w:val="200"/>
                  <w:divBdr>
                    <w:top w:val="none" w:sz="0" w:space="0" w:color="auto"/>
                    <w:left w:val="none" w:sz="0" w:space="0" w:color="auto"/>
                    <w:bottom w:val="none" w:sz="0" w:space="0" w:color="auto"/>
                    <w:right w:val="none" w:sz="0" w:space="0" w:color="auto"/>
                  </w:divBdr>
                </w:div>
                <w:div w:id="716708711">
                  <w:marLeft w:val="0"/>
                  <w:marRight w:val="0"/>
                  <w:marTop w:val="200"/>
                  <w:marBottom w:val="200"/>
                  <w:divBdr>
                    <w:top w:val="none" w:sz="0" w:space="0" w:color="auto"/>
                    <w:left w:val="none" w:sz="0" w:space="0" w:color="auto"/>
                    <w:bottom w:val="none" w:sz="0" w:space="0" w:color="auto"/>
                    <w:right w:val="none" w:sz="0" w:space="0" w:color="auto"/>
                  </w:divBdr>
                </w:div>
                <w:div w:id="1538658759">
                  <w:marLeft w:val="0"/>
                  <w:marRight w:val="0"/>
                  <w:marTop w:val="200"/>
                  <w:marBottom w:val="200"/>
                  <w:divBdr>
                    <w:top w:val="none" w:sz="0" w:space="0" w:color="auto"/>
                    <w:left w:val="none" w:sz="0" w:space="0" w:color="auto"/>
                    <w:bottom w:val="none" w:sz="0" w:space="0" w:color="auto"/>
                    <w:right w:val="none" w:sz="0" w:space="0" w:color="auto"/>
                  </w:divBdr>
                </w:div>
                <w:div w:id="123081485">
                  <w:marLeft w:val="0"/>
                  <w:marRight w:val="0"/>
                  <w:marTop w:val="200"/>
                  <w:marBottom w:val="200"/>
                  <w:divBdr>
                    <w:top w:val="none" w:sz="0" w:space="0" w:color="auto"/>
                    <w:left w:val="none" w:sz="0" w:space="0" w:color="auto"/>
                    <w:bottom w:val="none" w:sz="0" w:space="0" w:color="auto"/>
                    <w:right w:val="none" w:sz="0" w:space="0" w:color="auto"/>
                  </w:divBdr>
                </w:div>
                <w:div w:id="1793091789">
                  <w:marLeft w:val="0"/>
                  <w:marRight w:val="0"/>
                  <w:marTop w:val="200"/>
                  <w:marBottom w:val="200"/>
                  <w:divBdr>
                    <w:top w:val="none" w:sz="0" w:space="0" w:color="auto"/>
                    <w:left w:val="none" w:sz="0" w:space="0" w:color="auto"/>
                    <w:bottom w:val="none" w:sz="0" w:space="0" w:color="auto"/>
                    <w:right w:val="none" w:sz="0" w:space="0" w:color="auto"/>
                  </w:divBdr>
                </w:div>
                <w:div w:id="423499705">
                  <w:marLeft w:val="0"/>
                  <w:marRight w:val="0"/>
                  <w:marTop w:val="0"/>
                  <w:marBottom w:val="0"/>
                  <w:divBdr>
                    <w:top w:val="none" w:sz="0" w:space="0" w:color="auto"/>
                    <w:left w:val="none" w:sz="0" w:space="0" w:color="auto"/>
                    <w:bottom w:val="none" w:sz="0" w:space="0" w:color="auto"/>
                    <w:right w:val="none" w:sz="0" w:space="0" w:color="auto"/>
                  </w:divBdr>
                  <w:divsChild>
                    <w:div w:id="644312953">
                      <w:marLeft w:val="0"/>
                      <w:marRight w:val="0"/>
                      <w:marTop w:val="200"/>
                      <w:marBottom w:val="200"/>
                      <w:divBdr>
                        <w:top w:val="none" w:sz="0" w:space="0" w:color="auto"/>
                        <w:left w:val="none" w:sz="0" w:space="0" w:color="auto"/>
                        <w:bottom w:val="none" w:sz="0" w:space="0" w:color="auto"/>
                        <w:right w:val="none" w:sz="0" w:space="0" w:color="auto"/>
                      </w:divBdr>
                    </w:div>
                    <w:div w:id="224142832">
                      <w:marLeft w:val="0"/>
                      <w:marRight w:val="0"/>
                      <w:marTop w:val="200"/>
                      <w:marBottom w:val="200"/>
                      <w:divBdr>
                        <w:top w:val="none" w:sz="0" w:space="0" w:color="auto"/>
                        <w:left w:val="none" w:sz="0" w:space="0" w:color="auto"/>
                        <w:bottom w:val="none" w:sz="0" w:space="0" w:color="auto"/>
                        <w:right w:val="none" w:sz="0" w:space="0" w:color="auto"/>
                      </w:divBdr>
                    </w:div>
                    <w:div w:id="1852379887">
                      <w:marLeft w:val="0"/>
                      <w:marRight w:val="0"/>
                      <w:marTop w:val="200"/>
                      <w:marBottom w:val="200"/>
                      <w:divBdr>
                        <w:top w:val="none" w:sz="0" w:space="0" w:color="auto"/>
                        <w:left w:val="none" w:sz="0" w:space="0" w:color="auto"/>
                        <w:bottom w:val="none" w:sz="0" w:space="0" w:color="auto"/>
                        <w:right w:val="none" w:sz="0" w:space="0" w:color="auto"/>
                      </w:divBdr>
                    </w:div>
                    <w:div w:id="1724867047">
                      <w:marLeft w:val="0"/>
                      <w:marRight w:val="0"/>
                      <w:marTop w:val="200"/>
                      <w:marBottom w:val="200"/>
                      <w:divBdr>
                        <w:top w:val="none" w:sz="0" w:space="0" w:color="auto"/>
                        <w:left w:val="none" w:sz="0" w:space="0" w:color="auto"/>
                        <w:bottom w:val="none" w:sz="0" w:space="0" w:color="auto"/>
                        <w:right w:val="none" w:sz="0" w:space="0" w:color="auto"/>
                      </w:divBdr>
                    </w:div>
                    <w:div w:id="2109696141">
                      <w:marLeft w:val="0"/>
                      <w:marRight w:val="0"/>
                      <w:marTop w:val="200"/>
                      <w:marBottom w:val="200"/>
                      <w:divBdr>
                        <w:top w:val="none" w:sz="0" w:space="0" w:color="auto"/>
                        <w:left w:val="none" w:sz="0" w:space="0" w:color="auto"/>
                        <w:bottom w:val="none" w:sz="0" w:space="0" w:color="auto"/>
                        <w:right w:val="none" w:sz="0" w:space="0" w:color="auto"/>
                      </w:divBdr>
                    </w:div>
                  </w:divsChild>
                </w:div>
                <w:div w:id="2062947370">
                  <w:marLeft w:val="0"/>
                  <w:marRight w:val="0"/>
                  <w:marTop w:val="0"/>
                  <w:marBottom w:val="0"/>
                  <w:divBdr>
                    <w:top w:val="none" w:sz="0" w:space="0" w:color="auto"/>
                    <w:left w:val="none" w:sz="0" w:space="0" w:color="auto"/>
                    <w:bottom w:val="none" w:sz="0" w:space="0" w:color="auto"/>
                    <w:right w:val="none" w:sz="0" w:space="0" w:color="auto"/>
                  </w:divBdr>
                  <w:divsChild>
                    <w:div w:id="894925870">
                      <w:marLeft w:val="0"/>
                      <w:marRight w:val="0"/>
                      <w:marTop w:val="200"/>
                      <w:marBottom w:val="200"/>
                      <w:divBdr>
                        <w:top w:val="none" w:sz="0" w:space="0" w:color="auto"/>
                        <w:left w:val="none" w:sz="0" w:space="0" w:color="auto"/>
                        <w:bottom w:val="none" w:sz="0" w:space="0" w:color="auto"/>
                        <w:right w:val="none" w:sz="0" w:space="0" w:color="auto"/>
                      </w:divBdr>
                    </w:div>
                    <w:div w:id="181095666">
                      <w:marLeft w:val="0"/>
                      <w:marRight w:val="0"/>
                      <w:marTop w:val="200"/>
                      <w:marBottom w:val="200"/>
                      <w:divBdr>
                        <w:top w:val="none" w:sz="0" w:space="0" w:color="auto"/>
                        <w:left w:val="none" w:sz="0" w:space="0" w:color="auto"/>
                        <w:bottom w:val="none" w:sz="0" w:space="0" w:color="auto"/>
                        <w:right w:val="none" w:sz="0" w:space="0" w:color="auto"/>
                      </w:divBdr>
                    </w:div>
                    <w:div w:id="258948373">
                      <w:marLeft w:val="0"/>
                      <w:marRight w:val="0"/>
                      <w:marTop w:val="200"/>
                      <w:marBottom w:val="200"/>
                      <w:divBdr>
                        <w:top w:val="none" w:sz="0" w:space="0" w:color="auto"/>
                        <w:left w:val="none" w:sz="0" w:space="0" w:color="auto"/>
                        <w:bottom w:val="none" w:sz="0" w:space="0" w:color="auto"/>
                        <w:right w:val="none" w:sz="0" w:space="0" w:color="auto"/>
                      </w:divBdr>
                    </w:div>
                  </w:divsChild>
                </w:div>
                <w:div w:id="2072995242">
                  <w:marLeft w:val="0"/>
                  <w:marRight w:val="0"/>
                  <w:marTop w:val="0"/>
                  <w:marBottom w:val="0"/>
                  <w:divBdr>
                    <w:top w:val="none" w:sz="0" w:space="0" w:color="auto"/>
                    <w:left w:val="none" w:sz="0" w:space="0" w:color="auto"/>
                    <w:bottom w:val="none" w:sz="0" w:space="0" w:color="auto"/>
                    <w:right w:val="none" w:sz="0" w:space="0" w:color="auto"/>
                  </w:divBdr>
                  <w:divsChild>
                    <w:div w:id="623973598">
                      <w:marLeft w:val="0"/>
                      <w:marRight w:val="0"/>
                      <w:marTop w:val="200"/>
                      <w:marBottom w:val="200"/>
                      <w:divBdr>
                        <w:top w:val="none" w:sz="0" w:space="0" w:color="auto"/>
                        <w:left w:val="none" w:sz="0" w:space="0" w:color="auto"/>
                        <w:bottom w:val="none" w:sz="0" w:space="0" w:color="auto"/>
                        <w:right w:val="none" w:sz="0" w:space="0" w:color="auto"/>
                      </w:divBdr>
                    </w:div>
                    <w:div w:id="252396172">
                      <w:marLeft w:val="0"/>
                      <w:marRight w:val="0"/>
                      <w:marTop w:val="200"/>
                      <w:marBottom w:val="200"/>
                      <w:divBdr>
                        <w:top w:val="none" w:sz="0" w:space="0" w:color="auto"/>
                        <w:left w:val="none" w:sz="0" w:space="0" w:color="auto"/>
                        <w:bottom w:val="none" w:sz="0" w:space="0" w:color="auto"/>
                        <w:right w:val="none" w:sz="0" w:space="0" w:color="auto"/>
                      </w:divBdr>
                    </w:div>
                    <w:div w:id="121311243">
                      <w:marLeft w:val="0"/>
                      <w:marRight w:val="0"/>
                      <w:marTop w:val="200"/>
                      <w:marBottom w:val="200"/>
                      <w:divBdr>
                        <w:top w:val="none" w:sz="0" w:space="0" w:color="auto"/>
                        <w:left w:val="none" w:sz="0" w:space="0" w:color="auto"/>
                        <w:bottom w:val="none" w:sz="0" w:space="0" w:color="auto"/>
                        <w:right w:val="none" w:sz="0" w:space="0" w:color="auto"/>
                      </w:divBdr>
                    </w:div>
                    <w:div w:id="2072729637">
                      <w:marLeft w:val="0"/>
                      <w:marRight w:val="0"/>
                      <w:marTop w:val="200"/>
                      <w:marBottom w:val="200"/>
                      <w:divBdr>
                        <w:top w:val="none" w:sz="0" w:space="0" w:color="auto"/>
                        <w:left w:val="none" w:sz="0" w:space="0" w:color="auto"/>
                        <w:bottom w:val="none" w:sz="0" w:space="0" w:color="auto"/>
                        <w:right w:val="none" w:sz="0" w:space="0" w:color="auto"/>
                      </w:divBdr>
                    </w:div>
                    <w:div w:id="431557591">
                      <w:marLeft w:val="0"/>
                      <w:marRight w:val="0"/>
                      <w:marTop w:val="200"/>
                      <w:marBottom w:val="200"/>
                      <w:divBdr>
                        <w:top w:val="none" w:sz="0" w:space="0" w:color="auto"/>
                        <w:left w:val="none" w:sz="0" w:space="0" w:color="auto"/>
                        <w:bottom w:val="none" w:sz="0" w:space="0" w:color="auto"/>
                        <w:right w:val="none" w:sz="0" w:space="0" w:color="auto"/>
                      </w:divBdr>
                    </w:div>
                    <w:div w:id="1054813541">
                      <w:marLeft w:val="0"/>
                      <w:marRight w:val="0"/>
                      <w:marTop w:val="200"/>
                      <w:marBottom w:val="200"/>
                      <w:divBdr>
                        <w:top w:val="none" w:sz="0" w:space="0" w:color="auto"/>
                        <w:left w:val="none" w:sz="0" w:space="0" w:color="auto"/>
                        <w:bottom w:val="none" w:sz="0" w:space="0" w:color="auto"/>
                        <w:right w:val="none" w:sz="0" w:space="0" w:color="auto"/>
                      </w:divBdr>
                    </w:div>
                    <w:div w:id="44724130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938180">
              <w:marLeft w:val="0"/>
              <w:marRight w:val="0"/>
              <w:marTop w:val="0"/>
              <w:marBottom w:val="0"/>
              <w:divBdr>
                <w:top w:val="none" w:sz="0" w:space="0" w:color="auto"/>
                <w:left w:val="none" w:sz="0" w:space="0" w:color="auto"/>
                <w:bottom w:val="none" w:sz="0" w:space="0" w:color="auto"/>
                <w:right w:val="none" w:sz="0" w:space="0" w:color="auto"/>
              </w:divBdr>
              <w:divsChild>
                <w:div w:id="943265599">
                  <w:marLeft w:val="0"/>
                  <w:marRight w:val="0"/>
                  <w:marTop w:val="200"/>
                  <w:marBottom w:val="200"/>
                  <w:divBdr>
                    <w:top w:val="none" w:sz="0" w:space="0" w:color="auto"/>
                    <w:left w:val="none" w:sz="0" w:space="0" w:color="auto"/>
                    <w:bottom w:val="none" w:sz="0" w:space="0" w:color="auto"/>
                    <w:right w:val="none" w:sz="0" w:space="0" w:color="auto"/>
                  </w:divBdr>
                </w:div>
                <w:div w:id="1496803078">
                  <w:marLeft w:val="0"/>
                  <w:marRight w:val="0"/>
                  <w:marTop w:val="200"/>
                  <w:marBottom w:val="200"/>
                  <w:divBdr>
                    <w:top w:val="none" w:sz="0" w:space="0" w:color="auto"/>
                    <w:left w:val="none" w:sz="0" w:space="0" w:color="auto"/>
                    <w:bottom w:val="none" w:sz="0" w:space="0" w:color="auto"/>
                    <w:right w:val="none" w:sz="0" w:space="0" w:color="auto"/>
                  </w:divBdr>
                </w:div>
                <w:div w:id="1796603970">
                  <w:marLeft w:val="0"/>
                  <w:marRight w:val="0"/>
                  <w:marTop w:val="200"/>
                  <w:marBottom w:val="200"/>
                  <w:divBdr>
                    <w:top w:val="none" w:sz="0" w:space="0" w:color="auto"/>
                    <w:left w:val="none" w:sz="0" w:space="0" w:color="auto"/>
                    <w:bottom w:val="none" w:sz="0" w:space="0" w:color="auto"/>
                    <w:right w:val="none" w:sz="0" w:space="0" w:color="auto"/>
                  </w:divBdr>
                </w:div>
                <w:div w:id="2105606431">
                  <w:marLeft w:val="0"/>
                  <w:marRight w:val="0"/>
                  <w:marTop w:val="200"/>
                  <w:marBottom w:val="200"/>
                  <w:divBdr>
                    <w:top w:val="none" w:sz="0" w:space="0" w:color="auto"/>
                    <w:left w:val="none" w:sz="0" w:space="0" w:color="auto"/>
                    <w:bottom w:val="none" w:sz="0" w:space="0" w:color="auto"/>
                    <w:right w:val="none" w:sz="0" w:space="0" w:color="auto"/>
                  </w:divBdr>
                </w:div>
                <w:div w:id="454522928">
                  <w:marLeft w:val="0"/>
                  <w:marRight w:val="0"/>
                  <w:marTop w:val="200"/>
                  <w:marBottom w:val="200"/>
                  <w:divBdr>
                    <w:top w:val="none" w:sz="0" w:space="0" w:color="auto"/>
                    <w:left w:val="none" w:sz="0" w:space="0" w:color="auto"/>
                    <w:bottom w:val="none" w:sz="0" w:space="0" w:color="auto"/>
                    <w:right w:val="none" w:sz="0" w:space="0" w:color="auto"/>
                  </w:divBdr>
                </w:div>
                <w:div w:id="1817335451">
                  <w:marLeft w:val="0"/>
                  <w:marRight w:val="0"/>
                  <w:marTop w:val="200"/>
                  <w:marBottom w:val="200"/>
                  <w:divBdr>
                    <w:top w:val="none" w:sz="0" w:space="0" w:color="auto"/>
                    <w:left w:val="none" w:sz="0" w:space="0" w:color="auto"/>
                    <w:bottom w:val="none" w:sz="0" w:space="0" w:color="auto"/>
                    <w:right w:val="none" w:sz="0" w:space="0" w:color="auto"/>
                  </w:divBdr>
                </w:div>
                <w:div w:id="573320584">
                  <w:marLeft w:val="0"/>
                  <w:marRight w:val="0"/>
                  <w:marTop w:val="200"/>
                  <w:marBottom w:val="200"/>
                  <w:divBdr>
                    <w:top w:val="none" w:sz="0" w:space="0" w:color="auto"/>
                    <w:left w:val="none" w:sz="0" w:space="0" w:color="auto"/>
                    <w:bottom w:val="none" w:sz="0" w:space="0" w:color="auto"/>
                    <w:right w:val="none" w:sz="0" w:space="0" w:color="auto"/>
                  </w:divBdr>
                </w:div>
                <w:div w:id="1547332860">
                  <w:marLeft w:val="0"/>
                  <w:marRight w:val="0"/>
                  <w:marTop w:val="200"/>
                  <w:marBottom w:val="200"/>
                  <w:divBdr>
                    <w:top w:val="none" w:sz="0" w:space="0" w:color="auto"/>
                    <w:left w:val="none" w:sz="0" w:space="0" w:color="auto"/>
                    <w:bottom w:val="none" w:sz="0" w:space="0" w:color="auto"/>
                    <w:right w:val="none" w:sz="0" w:space="0" w:color="auto"/>
                  </w:divBdr>
                </w:div>
                <w:div w:id="983312070">
                  <w:marLeft w:val="0"/>
                  <w:marRight w:val="0"/>
                  <w:marTop w:val="200"/>
                  <w:marBottom w:val="200"/>
                  <w:divBdr>
                    <w:top w:val="none" w:sz="0" w:space="0" w:color="auto"/>
                    <w:left w:val="none" w:sz="0" w:space="0" w:color="auto"/>
                    <w:bottom w:val="none" w:sz="0" w:space="0" w:color="auto"/>
                    <w:right w:val="none" w:sz="0" w:space="0" w:color="auto"/>
                  </w:divBdr>
                </w:div>
              </w:divsChild>
            </w:div>
            <w:div w:id="1365713752">
              <w:marLeft w:val="0"/>
              <w:marRight w:val="0"/>
              <w:marTop w:val="0"/>
              <w:marBottom w:val="0"/>
              <w:divBdr>
                <w:top w:val="none" w:sz="0" w:space="0" w:color="auto"/>
                <w:left w:val="none" w:sz="0" w:space="0" w:color="auto"/>
                <w:bottom w:val="none" w:sz="0" w:space="0" w:color="auto"/>
                <w:right w:val="none" w:sz="0" w:space="0" w:color="auto"/>
              </w:divBdr>
              <w:divsChild>
                <w:div w:id="240719144">
                  <w:marLeft w:val="0"/>
                  <w:marRight w:val="0"/>
                  <w:marTop w:val="200"/>
                  <w:marBottom w:val="200"/>
                  <w:divBdr>
                    <w:top w:val="none" w:sz="0" w:space="0" w:color="auto"/>
                    <w:left w:val="none" w:sz="0" w:space="0" w:color="auto"/>
                    <w:bottom w:val="none" w:sz="0" w:space="0" w:color="auto"/>
                    <w:right w:val="none" w:sz="0" w:space="0" w:color="auto"/>
                  </w:divBdr>
                </w:div>
                <w:div w:id="711467534">
                  <w:marLeft w:val="0"/>
                  <w:marRight w:val="0"/>
                  <w:marTop w:val="200"/>
                  <w:marBottom w:val="200"/>
                  <w:divBdr>
                    <w:top w:val="none" w:sz="0" w:space="0" w:color="auto"/>
                    <w:left w:val="none" w:sz="0" w:space="0" w:color="auto"/>
                    <w:bottom w:val="none" w:sz="0" w:space="0" w:color="auto"/>
                    <w:right w:val="none" w:sz="0" w:space="0" w:color="auto"/>
                  </w:divBdr>
                </w:div>
                <w:div w:id="372265447">
                  <w:marLeft w:val="0"/>
                  <w:marRight w:val="0"/>
                  <w:marTop w:val="200"/>
                  <w:marBottom w:val="200"/>
                  <w:divBdr>
                    <w:top w:val="none" w:sz="0" w:space="0" w:color="auto"/>
                    <w:left w:val="none" w:sz="0" w:space="0" w:color="auto"/>
                    <w:bottom w:val="none" w:sz="0" w:space="0" w:color="auto"/>
                    <w:right w:val="none" w:sz="0" w:space="0" w:color="auto"/>
                  </w:divBdr>
                </w:div>
                <w:div w:id="719325541">
                  <w:marLeft w:val="0"/>
                  <w:marRight w:val="0"/>
                  <w:marTop w:val="200"/>
                  <w:marBottom w:val="200"/>
                  <w:divBdr>
                    <w:top w:val="none" w:sz="0" w:space="0" w:color="auto"/>
                    <w:left w:val="none" w:sz="0" w:space="0" w:color="auto"/>
                    <w:bottom w:val="none" w:sz="0" w:space="0" w:color="auto"/>
                    <w:right w:val="none" w:sz="0" w:space="0" w:color="auto"/>
                  </w:divBdr>
                </w:div>
                <w:div w:id="1823038884">
                  <w:marLeft w:val="0"/>
                  <w:marRight w:val="0"/>
                  <w:marTop w:val="200"/>
                  <w:marBottom w:val="200"/>
                  <w:divBdr>
                    <w:top w:val="none" w:sz="0" w:space="0" w:color="auto"/>
                    <w:left w:val="none" w:sz="0" w:space="0" w:color="auto"/>
                    <w:bottom w:val="none" w:sz="0" w:space="0" w:color="auto"/>
                    <w:right w:val="none" w:sz="0" w:space="0" w:color="auto"/>
                  </w:divBdr>
                </w:div>
                <w:div w:id="1997996459">
                  <w:marLeft w:val="0"/>
                  <w:marRight w:val="0"/>
                  <w:marTop w:val="200"/>
                  <w:marBottom w:val="200"/>
                  <w:divBdr>
                    <w:top w:val="none" w:sz="0" w:space="0" w:color="auto"/>
                    <w:left w:val="none" w:sz="0" w:space="0" w:color="auto"/>
                    <w:bottom w:val="none" w:sz="0" w:space="0" w:color="auto"/>
                    <w:right w:val="none" w:sz="0" w:space="0" w:color="auto"/>
                  </w:divBdr>
                </w:div>
                <w:div w:id="6700488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footer" Target="footer1.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7.jpg"/><Relationship Id="rId22" Type="http://schemas.openxmlformats.org/officeDocument/2006/relationships/hyperlink" Target="https://www.juriafrica.com/lex/decret-95-26-20-janvier-1995-36596.htm?isref=tru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3022</Words>
  <Characters>16626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KOMO</dc:creator>
  <cp:keywords/>
  <cp:lastModifiedBy>Courrier</cp:lastModifiedBy>
  <cp:revision>8</cp:revision>
  <dcterms:created xsi:type="dcterms:W3CDTF">2022-02-25T17:14:00Z</dcterms:created>
  <dcterms:modified xsi:type="dcterms:W3CDTF">2022-05-04T19:43:00Z</dcterms:modified>
</cp:coreProperties>
</file>